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D856" w14:textId="04AAF75E" w:rsidR="00CB6E3C" w:rsidRPr="0000321F" w:rsidRDefault="00CB6E3C" w:rsidP="00EC6B19">
      <w:pPr>
        <w:pStyle w:val="Heading1"/>
        <w:jc w:val="center"/>
        <w:rPr>
          <w:rStyle w:val="Strong"/>
        </w:rPr>
      </w:pPr>
      <w:r>
        <w:t>Proposal Template</w:t>
      </w:r>
      <w:r w:rsidRPr="00DF407B">
        <w:t xml:space="preserve"> </w:t>
      </w:r>
      <w:r>
        <w:t>Guide</w:t>
      </w:r>
    </w:p>
    <w:p w14:paraId="64EFFAE0" w14:textId="56FBE1BC" w:rsidR="00CB6E3C" w:rsidRPr="00CB6E3C" w:rsidRDefault="00CB6E3C" w:rsidP="00CB6E3C">
      <w:pPr>
        <w:pStyle w:val="NoSpacing"/>
        <w:spacing w:after="80"/>
        <w:rPr>
          <w:rStyle w:val="Strong"/>
          <w:b w:val="0"/>
          <w:iCs/>
          <w:sz w:val="24"/>
          <w:szCs w:val="24"/>
        </w:rPr>
      </w:pPr>
      <w:r w:rsidRPr="00CB6E3C">
        <w:rPr>
          <w:rStyle w:val="Strong"/>
          <w:b w:val="0"/>
          <w:iCs/>
          <w:sz w:val="24"/>
          <w:szCs w:val="24"/>
        </w:rPr>
        <w:t xml:space="preserve">Proposals for the General Council </w:t>
      </w:r>
      <w:r w:rsidR="0007609D">
        <w:rPr>
          <w:rStyle w:val="Strong"/>
          <w:b w:val="0"/>
          <w:iCs/>
          <w:sz w:val="24"/>
          <w:szCs w:val="24"/>
        </w:rPr>
        <w:t>address</w:t>
      </w:r>
      <w:r w:rsidRPr="00CB6E3C">
        <w:rPr>
          <w:rStyle w:val="Strong"/>
          <w:b w:val="0"/>
          <w:iCs/>
          <w:sz w:val="24"/>
          <w:szCs w:val="24"/>
        </w:rPr>
        <w:t xml:space="preserve"> issues of denominational responsibility that go beyond the bounds of regional council</w:t>
      </w:r>
      <w:r w:rsidR="0007609D">
        <w:rPr>
          <w:rStyle w:val="Strong"/>
          <w:b w:val="0"/>
          <w:iCs/>
          <w:sz w:val="24"/>
          <w:szCs w:val="24"/>
        </w:rPr>
        <w:t>s</w:t>
      </w:r>
      <w:r w:rsidRPr="00CB6E3C">
        <w:rPr>
          <w:rStyle w:val="Strong"/>
          <w:b w:val="0"/>
          <w:iCs/>
          <w:sz w:val="24"/>
          <w:szCs w:val="24"/>
        </w:rPr>
        <w:t>.</w:t>
      </w:r>
      <w:r w:rsidR="00503497">
        <w:rPr>
          <w:rStyle w:val="Strong"/>
          <w:b w:val="0"/>
          <w:iCs/>
          <w:sz w:val="24"/>
          <w:szCs w:val="24"/>
        </w:rPr>
        <w:t xml:space="preserve"> The following guide provides fuller detail and sample wording for the Proposal Template.</w:t>
      </w:r>
    </w:p>
    <w:p w14:paraId="6DB454AF" w14:textId="77777777" w:rsidR="00CB6E3C" w:rsidRPr="00CE7249" w:rsidRDefault="00CB6E3C" w:rsidP="00CB6E3C">
      <w:pPr>
        <w:rPr>
          <w:rFonts w:eastAsiaTheme="minorEastAsia" w:cs="Times New Roman"/>
          <w:b/>
          <w:bCs/>
          <w:color w:val="000000" w:themeColor="text1"/>
        </w:rPr>
      </w:pPr>
    </w:p>
    <w:p w14:paraId="3A21A92C" w14:textId="3346C9A0" w:rsidR="00CB6E3C" w:rsidRPr="00CE7249" w:rsidRDefault="00CB6E3C" w:rsidP="00CB6E3C">
      <w:pPr>
        <w:numPr>
          <w:ilvl w:val="0"/>
          <w:numId w:val="5"/>
        </w:numPr>
        <w:spacing w:after="80"/>
        <w:rPr>
          <w:rFonts w:eastAsiaTheme="minorEastAsia" w:cs="Times New Roman"/>
          <w:b/>
          <w:bCs/>
          <w:color w:val="000000" w:themeColor="text1"/>
        </w:rPr>
      </w:pPr>
      <w:r w:rsidRPr="1C4E0E73">
        <w:rPr>
          <w:rStyle w:val="Strong"/>
          <w:rFonts w:eastAsiaTheme="minorEastAsia"/>
        </w:rPr>
        <w:t xml:space="preserve">What is the issue? Why is it important? </w:t>
      </w:r>
    </w:p>
    <w:p w14:paraId="0373634F" w14:textId="77777777" w:rsidR="001B3782" w:rsidRPr="001B3782" w:rsidRDefault="001B3782" w:rsidP="001B3782">
      <w:pPr>
        <w:ind w:left="360" w:hanging="360"/>
        <w:rPr>
          <w:rFonts w:eastAsiaTheme="minorHAnsi" w:cs="Times New Roman"/>
          <w:b/>
          <w:bCs/>
          <w:i/>
          <w:iCs/>
          <w:color w:val="000000" w:themeColor="text1"/>
          <w:szCs w:val="24"/>
        </w:rPr>
      </w:pPr>
      <w:r w:rsidRPr="001B3782">
        <w:rPr>
          <w:rFonts w:eastAsiaTheme="minorHAnsi" w:cs="Times New Roman"/>
          <w:i/>
          <w:iCs/>
          <w:color w:val="000000" w:themeColor="text1"/>
          <w:szCs w:val="24"/>
        </w:rPr>
        <w:t xml:space="preserve">Briefly describe (approximately four sentences) the issue and its significance. </w:t>
      </w:r>
    </w:p>
    <w:p w14:paraId="6EA656F0" w14:textId="77777777" w:rsidR="001B3782" w:rsidRDefault="001B3782" w:rsidP="00CB6E3C">
      <w:pPr>
        <w:ind w:left="360" w:hanging="360"/>
        <w:rPr>
          <w:rFonts w:eastAsiaTheme="minorHAnsi" w:cs="Times New Roman"/>
          <w:color w:val="000000" w:themeColor="text1"/>
          <w:szCs w:val="24"/>
        </w:rPr>
      </w:pPr>
    </w:p>
    <w:p w14:paraId="6388E8EA" w14:textId="3391779B" w:rsidR="001B3782" w:rsidRPr="008E787A" w:rsidRDefault="001B3782" w:rsidP="00CB6E3C">
      <w:pPr>
        <w:ind w:left="360" w:hanging="360"/>
        <w:rPr>
          <w:rFonts w:eastAsiaTheme="minorHAnsi" w:cs="Times New Roman"/>
          <w:color w:val="000000" w:themeColor="text1"/>
          <w:szCs w:val="24"/>
        </w:rPr>
      </w:pPr>
      <w:r w:rsidRPr="008E787A">
        <w:rPr>
          <w:rFonts w:eastAsiaTheme="minorHAnsi" w:cs="Times New Roman"/>
          <w:color w:val="000000" w:themeColor="text1"/>
          <w:szCs w:val="24"/>
        </w:rPr>
        <w:t>Sample wording:</w:t>
      </w:r>
    </w:p>
    <w:p w14:paraId="593E7E1C" w14:textId="7A8F38F4" w:rsidR="00CB6E3C" w:rsidRPr="00CE7249" w:rsidRDefault="00CB6E3C" w:rsidP="00CB6E3C">
      <w:pPr>
        <w:ind w:left="360" w:hanging="360"/>
        <w:rPr>
          <w:rFonts w:eastAsiaTheme="minorHAnsi" w:cs="Times New Roman"/>
          <w:color w:val="000000" w:themeColor="text1"/>
          <w:szCs w:val="24"/>
        </w:rPr>
      </w:pPr>
      <w:r w:rsidRPr="00CE7249">
        <w:rPr>
          <w:rFonts w:eastAsiaTheme="minorHAnsi" w:cs="Times New Roman"/>
          <w:color w:val="000000" w:themeColor="text1"/>
          <w:szCs w:val="24"/>
        </w:rPr>
        <w:t>We believe God/Jesus/</w:t>
      </w:r>
      <w:r>
        <w:rPr>
          <w:rFonts w:eastAsiaTheme="minorHAnsi" w:cs="Times New Roman"/>
          <w:color w:val="000000" w:themeColor="text1"/>
          <w:szCs w:val="24"/>
        </w:rPr>
        <w:t xml:space="preserve">The </w:t>
      </w:r>
      <w:r w:rsidRPr="00CE7249">
        <w:rPr>
          <w:rFonts w:eastAsiaTheme="minorHAnsi" w:cs="Times New Roman"/>
          <w:color w:val="000000" w:themeColor="text1"/>
          <w:szCs w:val="24"/>
        </w:rPr>
        <w:t>Holy Spirit is calling us to:</w:t>
      </w:r>
    </w:p>
    <w:p w14:paraId="4D78D7A1" w14:textId="77777777" w:rsidR="00CB6E3C" w:rsidRPr="00CE7249" w:rsidRDefault="00CB6E3C" w:rsidP="00CB6E3C">
      <w:pPr>
        <w:numPr>
          <w:ilvl w:val="0"/>
          <w:numId w:val="1"/>
        </w:numPr>
        <w:ind w:left="720"/>
        <w:rPr>
          <w:rFonts w:eastAsiaTheme="minorHAnsi" w:cs="Times New Roman"/>
          <w:color w:val="000000" w:themeColor="text1"/>
          <w:szCs w:val="24"/>
        </w:rPr>
      </w:pPr>
      <w:r w:rsidRPr="00CE7249">
        <w:rPr>
          <w:rFonts w:eastAsiaTheme="minorHAnsi" w:cs="Times New Roman"/>
          <w:color w:val="000000" w:themeColor="text1"/>
          <w:szCs w:val="24"/>
        </w:rPr>
        <w:t>do something about…</w:t>
      </w:r>
    </w:p>
    <w:p w14:paraId="2FF52510" w14:textId="77777777" w:rsidR="00CB6E3C" w:rsidRPr="00CE7249" w:rsidRDefault="00CB6E3C" w:rsidP="00CB6E3C">
      <w:pPr>
        <w:numPr>
          <w:ilvl w:val="0"/>
          <w:numId w:val="1"/>
        </w:numPr>
        <w:ind w:left="720"/>
        <w:rPr>
          <w:rFonts w:eastAsiaTheme="minorHAnsi" w:cs="Times New Roman"/>
          <w:color w:val="000000" w:themeColor="text1"/>
          <w:szCs w:val="24"/>
        </w:rPr>
      </w:pPr>
      <w:r w:rsidRPr="00CE7249">
        <w:rPr>
          <w:rFonts w:eastAsiaTheme="minorHAnsi" w:cs="Times New Roman"/>
          <w:color w:val="000000" w:themeColor="text1"/>
          <w:szCs w:val="24"/>
        </w:rPr>
        <w:t>engage the topic of…</w:t>
      </w:r>
    </w:p>
    <w:p w14:paraId="6A9BAE07" w14:textId="77777777" w:rsidR="00CB6E3C" w:rsidRPr="00CE7249" w:rsidRDefault="00CB6E3C" w:rsidP="00CB6E3C">
      <w:pPr>
        <w:numPr>
          <w:ilvl w:val="0"/>
          <w:numId w:val="1"/>
        </w:numPr>
        <w:ind w:left="720"/>
        <w:rPr>
          <w:rFonts w:eastAsiaTheme="minorHAnsi" w:cs="Times New Roman"/>
          <w:color w:val="000000" w:themeColor="text1"/>
          <w:szCs w:val="24"/>
        </w:rPr>
      </w:pPr>
      <w:r w:rsidRPr="00CE7249">
        <w:rPr>
          <w:rFonts w:eastAsiaTheme="minorHAnsi" w:cs="Times New Roman"/>
          <w:color w:val="000000" w:themeColor="text1"/>
          <w:szCs w:val="24"/>
        </w:rPr>
        <w:t>respond to the challenge of…</w:t>
      </w:r>
    </w:p>
    <w:p w14:paraId="3863D088" w14:textId="77777777" w:rsidR="00CB6E3C" w:rsidRPr="006F5410" w:rsidRDefault="00CB6E3C" w:rsidP="00CB6E3C">
      <w:pPr>
        <w:pStyle w:val="NoSpacing"/>
        <w:rPr>
          <w:rStyle w:val="Strong"/>
          <w:sz w:val="28"/>
          <w:szCs w:val="28"/>
        </w:rPr>
      </w:pPr>
    </w:p>
    <w:p w14:paraId="6843B92F" w14:textId="77777777" w:rsidR="00CB6E3C" w:rsidRPr="006F5410" w:rsidRDefault="00CB6E3C" w:rsidP="00CB6E3C">
      <w:pPr>
        <w:numPr>
          <w:ilvl w:val="0"/>
          <w:numId w:val="5"/>
        </w:numPr>
        <w:rPr>
          <w:rStyle w:val="Strong"/>
          <w:rFonts w:eastAsiaTheme="minorEastAsia" w:cs="Times New Roman"/>
        </w:rPr>
      </w:pPr>
      <w:r w:rsidRPr="006F5410">
        <w:rPr>
          <w:rStyle w:val="Strong"/>
          <w:rFonts w:eastAsiaTheme="minorEastAsia" w:cs="Times New Roman"/>
        </w:rPr>
        <w:t>What is happening now?</w:t>
      </w:r>
    </w:p>
    <w:p w14:paraId="51B93DED" w14:textId="77777777" w:rsidR="001B3782" w:rsidRPr="001B3782" w:rsidRDefault="001B3782" w:rsidP="001B3782">
      <w:pPr>
        <w:rPr>
          <w:rFonts w:eastAsiaTheme="minorEastAsia" w:cs="Times New Roman"/>
          <w:bCs/>
          <w:i/>
          <w:iCs/>
          <w:color w:val="000000" w:themeColor="text1"/>
        </w:rPr>
      </w:pPr>
      <w:r w:rsidRPr="001B3782">
        <w:rPr>
          <w:rFonts w:eastAsiaTheme="minorEastAsia" w:cs="Times New Roman"/>
          <w:bCs/>
          <w:i/>
          <w:iCs/>
          <w:color w:val="000000" w:themeColor="text1"/>
        </w:rPr>
        <w:t>Provide a description of the current practice or policy in question, identifying/citing the source of this information.</w:t>
      </w:r>
    </w:p>
    <w:p w14:paraId="4ED3F4B0" w14:textId="77777777" w:rsidR="00CB6E3C" w:rsidRPr="00CE7249" w:rsidRDefault="00CB6E3C" w:rsidP="00CB6E3C">
      <w:pPr>
        <w:rPr>
          <w:rFonts w:eastAsiaTheme="minorEastAsia" w:cs="Times New Roman"/>
          <w:color w:val="000000" w:themeColor="text1"/>
          <w:sz w:val="28"/>
          <w:szCs w:val="28"/>
        </w:rPr>
      </w:pPr>
    </w:p>
    <w:p w14:paraId="0EDDDE3C" w14:textId="77777777" w:rsidR="001B3782" w:rsidRPr="001B3782" w:rsidRDefault="00CB6E3C" w:rsidP="001B3782">
      <w:pPr>
        <w:numPr>
          <w:ilvl w:val="0"/>
          <w:numId w:val="5"/>
        </w:numPr>
        <w:rPr>
          <w:rStyle w:val="Strong"/>
          <w:rFonts w:eastAsiaTheme="minorEastAsia"/>
          <w:b w:val="0"/>
          <w:bCs w:val="0"/>
        </w:rPr>
      </w:pPr>
      <w:r w:rsidRPr="0000321F">
        <w:rPr>
          <w:rStyle w:val="Strong"/>
          <w:rFonts w:eastAsiaTheme="minorEastAsia"/>
        </w:rPr>
        <w:t>What is the recommendation?</w:t>
      </w:r>
      <w:r w:rsidR="0000321F">
        <w:rPr>
          <w:rStyle w:val="Strong"/>
          <w:rFonts w:eastAsiaTheme="minorEastAsia"/>
        </w:rPr>
        <w:t xml:space="preserve"> </w:t>
      </w:r>
    </w:p>
    <w:p w14:paraId="3C812054" w14:textId="77777777" w:rsidR="009B22E1" w:rsidRDefault="001B3782" w:rsidP="001B3782">
      <w:pPr>
        <w:rPr>
          <w:rFonts w:eastAsiaTheme="minorEastAsia"/>
          <w:iCs/>
        </w:rPr>
      </w:pPr>
      <w:r w:rsidRPr="001B3782">
        <w:rPr>
          <w:rFonts w:eastAsiaTheme="minorEastAsia"/>
          <w:i/>
          <w:iCs/>
        </w:rPr>
        <w:t>Describe how the General Council might respond to the issue.</w:t>
      </w:r>
      <w:r w:rsidRPr="001B3782">
        <w:rPr>
          <w:rFonts w:eastAsiaTheme="minorEastAsia"/>
          <w:iCs/>
        </w:rPr>
        <w:t xml:space="preserve"> </w:t>
      </w:r>
    </w:p>
    <w:p w14:paraId="013FAAE6" w14:textId="40C20771" w:rsidR="001B3782" w:rsidRDefault="001B3782" w:rsidP="001B3782">
      <w:pPr>
        <w:rPr>
          <w:rFonts w:eastAsiaTheme="minorEastAsia"/>
          <w:iCs/>
        </w:rPr>
      </w:pPr>
      <w:r w:rsidRPr="0000321F">
        <w:rPr>
          <w:rFonts w:eastAsiaTheme="minorEastAsia"/>
          <w:iCs/>
        </w:rPr>
        <w:t>To avoid being</w:t>
      </w:r>
      <w:r>
        <w:rPr>
          <w:rFonts w:eastAsiaTheme="minorEastAsia"/>
          <w:iCs/>
        </w:rPr>
        <w:t xml:space="preserve"> overly</w:t>
      </w:r>
      <w:r w:rsidRPr="0000321F">
        <w:rPr>
          <w:rFonts w:eastAsiaTheme="minorEastAsia"/>
          <w:iCs/>
        </w:rPr>
        <w:t xml:space="preserve"> prescriptive, please offer </w:t>
      </w:r>
      <w:r>
        <w:rPr>
          <w:rFonts w:eastAsiaTheme="minorEastAsia"/>
          <w:iCs/>
        </w:rPr>
        <w:t xml:space="preserve">multiple </w:t>
      </w:r>
      <w:r w:rsidRPr="0000321F">
        <w:rPr>
          <w:rFonts w:eastAsiaTheme="minorEastAsia"/>
          <w:iCs/>
        </w:rPr>
        <w:t>options of how the General Council might respond. Commentary may be offered on the projected outcome of adopting each option.</w:t>
      </w:r>
      <w:r>
        <w:rPr>
          <w:rFonts w:eastAsiaTheme="minorEastAsia"/>
          <w:iCs/>
        </w:rPr>
        <w:t xml:space="preserve"> </w:t>
      </w:r>
    </w:p>
    <w:p w14:paraId="19D052C7" w14:textId="77777777" w:rsidR="001B3782" w:rsidRDefault="001B3782" w:rsidP="001B3782">
      <w:pPr>
        <w:rPr>
          <w:rFonts w:eastAsiaTheme="minorEastAsia"/>
        </w:rPr>
      </w:pPr>
    </w:p>
    <w:p w14:paraId="6776D4FD" w14:textId="5F8A51A8" w:rsidR="001B3782" w:rsidRPr="008E787A" w:rsidRDefault="001B3782" w:rsidP="001B3782">
      <w:pPr>
        <w:rPr>
          <w:rFonts w:eastAsiaTheme="minorEastAsia"/>
        </w:rPr>
      </w:pPr>
      <w:r w:rsidRPr="008E787A">
        <w:rPr>
          <w:rFonts w:eastAsiaTheme="minorEastAsia"/>
        </w:rPr>
        <w:t>Sample Wording:</w:t>
      </w:r>
    </w:p>
    <w:p w14:paraId="5FF6801B" w14:textId="6A7AD0D9" w:rsidR="00CB6E3C" w:rsidRPr="0000321F" w:rsidRDefault="00CB6E3C" w:rsidP="0000321F">
      <w:pPr>
        <w:rPr>
          <w:rFonts w:eastAsiaTheme="minorEastAsia"/>
          <w:b/>
          <w:bCs/>
        </w:rPr>
      </w:pPr>
      <w:r w:rsidRPr="006F5410">
        <w:rPr>
          <w:rStyle w:val="Strong"/>
          <w:rFonts w:eastAsiaTheme="minorEastAsia"/>
          <w:i/>
          <w:iCs/>
        </w:rPr>
        <w:t xml:space="preserve"> </w:t>
      </w:r>
      <w:r w:rsidRPr="006F5410">
        <w:rPr>
          <w:rStyle w:val="Strong"/>
          <w:rFonts w:eastAsiaTheme="minorEastAsia"/>
        </w:rPr>
        <w:t>(Name)</w:t>
      </w:r>
      <w:r w:rsidRPr="006F5410">
        <w:rPr>
          <w:rStyle w:val="Strong"/>
          <w:rFonts w:eastAsiaTheme="minorEastAsia"/>
          <w:i/>
          <w:iCs/>
        </w:rPr>
        <w:t xml:space="preserve"> </w:t>
      </w:r>
      <w:r w:rsidRPr="1C4E0E73">
        <w:rPr>
          <w:rStyle w:val="Strong"/>
          <w:rFonts w:eastAsiaTheme="minorEastAsia"/>
        </w:rPr>
        <w:t>proposes that the General Council could:</w:t>
      </w:r>
    </w:p>
    <w:p w14:paraId="272E28CA" w14:textId="41D1F5FE" w:rsidR="00CB6E3C" w:rsidRDefault="00CB6E3C" w:rsidP="0000321F">
      <w:pPr>
        <w:pStyle w:val="ListParagraph"/>
        <w:numPr>
          <w:ilvl w:val="0"/>
          <w:numId w:val="3"/>
        </w:numPr>
        <w:ind w:left="360"/>
        <w:rPr>
          <w:rFonts w:eastAsiaTheme="minorHAnsi"/>
        </w:rPr>
      </w:pPr>
      <w:r w:rsidRPr="00C46FF0">
        <w:rPr>
          <w:rFonts w:eastAsiaTheme="minorHAnsi"/>
        </w:rPr>
        <w:t xml:space="preserve">Study/discuss </w:t>
      </w:r>
      <w:r w:rsidR="001B3782">
        <w:rPr>
          <w:rFonts w:eastAsiaTheme="minorHAnsi"/>
        </w:rPr>
        <w:t>the</w:t>
      </w:r>
      <w:r w:rsidRPr="00C46FF0">
        <w:rPr>
          <w:rFonts w:eastAsiaTheme="minorHAnsi"/>
        </w:rPr>
        <w:t xml:space="preserve"> issue</w:t>
      </w:r>
      <w:r>
        <w:rPr>
          <w:rFonts w:eastAsiaTheme="minorHAnsi"/>
        </w:rPr>
        <w:t>:</w:t>
      </w:r>
    </w:p>
    <w:p w14:paraId="496FAA32" w14:textId="3C691A99" w:rsidR="00CB6E3C" w:rsidRPr="0000321F" w:rsidRDefault="00CB6E3C" w:rsidP="0000321F">
      <w:pPr>
        <w:ind w:left="720"/>
        <w:rPr>
          <w:rFonts w:eastAsiaTheme="minorHAnsi"/>
          <w:sz w:val="28"/>
        </w:rPr>
      </w:pPr>
      <w:r w:rsidRPr="0000321F">
        <w:rPr>
          <w:rFonts w:eastAsiaTheme="minorEastAsia" w:cs="Times New Roman"/>
          <w:color w:val="000000" w:themeColor="text1"/>
          <w:szCs w:val="22"/>
        </w:rPr>
        <w:t xml:space="preserve"> The General Council could be asked to have a conversation about a particular issue as an end in itself without making a policy decision or taking other action.</w:t>
      </w:r>
    </w:p>
    <w:p w14:paraId="5BE122FE" w14:textId="77777777" w:rsidR="00CB6E3C" w:rsidRPr="0000321F" w:rsidRDefault="00CB6E3C" w:rsidP="0000321F">
      <w:pPr>
        <w:rPr>
          <w:rFonts w:eastAsiaTheme="minorHAnsi"/>
          <w:sz w:val="28"/>
          <w:szCs w:val="24"/>
        </w:rPr>
      </w:pPr>
    </w:p>
    <w:p w14:paraId="67085A84" w14:textId="33B9A363" w:rsidR="00CB6E3C" w:rsidRPr="00C46FF0" w:rsidRDefault="00CB6E3C" w:rsidP="0000321F">
      <w:pPr>
        <w:pStyle w:val="ListParagraph"/>
        <w:numPr>
          <w:ilvl w:val="0"/>
          <w:numId w:val="3"/>
        </w:numPr>
        <w:ind w:left="360"/>
        <w:rPr>
          <w:rFonts w:eastAsiaTheme="minorHAnsi"/>
        </w:rPr>
      </w:pPr>
      <w:r w:rsidRPr="00C46FF0">
        <w:rPr>
          <w:rFonts w:eastAsiaTheme="minorHAnsi"/>
        </w:rPr>
        <w:t>Act on the issue, which could include</w:t>
      </w:r>
      <w:r>
        <w:rPr>
          <w:rFonts w:eastAsiaTheme="minorHAnsi"/>
        </w:rPr>
        <w:t>:</w:t>
      </w:r>
    </w:p>
    <w:p w14:paraId="4685578A" w14:textId="73BDCD07" w:rsidR="00CB6E3C" w:rsidRPr="00C46FF0" w:rsidRDefault="00CB6E3C" w:rsidP="0000321F">
      <w:pPr>
        <w:pStyle w:val="ListParagraph"/>
        <w:numPr>
          <w:ilvl w:val="0"/>
          <w:numId w:val="2"/>
        </w:numPr>
        <w:rPr>
          <w:rFonts w:eastAsiaTheme="minorHAnsi"/>
        </w:rPr>
      </w:pPr>
      <w:r w:rsidRPr="00C46FF0">
        <w:rPr>
          <w:rFonts w:eastAsiaTheme="minorHAnsi"/>
        </w:rPr>
        <w:t>General Council directing a policy/strategy be developed based on specified principles and parameters</w:t>
      </w:r>
    </w:p>
    <w:p w14:paraId="047C1DF5" w14:textId="77777777" w:rsidR="00CB6E3C" w:rsidRPr="00C46FF0" w:rsidRDefault="00CB6E3C" w:rsidP="0000321F">
      <w:pPr>
        <w:pStyle w:val="ListParagraph"/>
        <w:numPr>
          <w:ilvl w:val="0"/>
          <w:numId w:val="2"/>
        </w:numPr>
        <w:rPr>
          <w:rFonts w:eastAsiaTheme="minorHAnsi"/>
        </w:rPr>
      </w:pPr>
      <w:r w:rsidRPr="00C46FF0">
        <w:rPr>
          <w:rFonts w:eastAsiaTheme="minorHAnsi"/>
        </w:rPr>
        <w:t>General Council adopting a policy position/strategy</w:t>
      </w:r>
    </w:p>
    <w:p w14:paraId="2895E4CC" w14:textId="3DD12CDF" w:rsidR="00CB6E3C" w:rsidRDefault="00CB6E3C" w:rsidP="0000321F">
      <w:pPr>
        <w:pStyle w:val="ListParagraph"/>
        <w:numPr>
          <w:ilvl w:val="0"/>
          <w:numId w:val="2"/>
        </w:numPr>
        <w:spacing w:after="120"/>
        <w:contextualSpacing w:val="0"/>
        <w:rPr>
          <w:rFonts w:eastAsiaTheme="minorHAnsi"/>
        </w:rPr>
      </w:pPr>
      <w:r w:rsidRPr="00C46FF0">
        <w:rPr>
          <w:rFonts w:eastAsiaTheme="minorHAnsi"/>
        </w:rPr>
        <w:t>General Council encouraging/suggesting action by congregations and other communities of faith on the issue</w:t>
      </w:r>
    </w:p>
    <w:p w14:paraId="69F07DEE" w14:textId="1A933A27" w:rsidR="0007609D" w:rsidRPr="001B3782" w:rsidRDefault="00CB6E3C" w:rsidP="001B3782">
      <w:pPr>
        <w:spacing w:after="120"/>
        <w:rPr>
          <w:rFonts w:eastAsiaTheme="minorEastAsia" w:cs="Times New Roman"/>
          <w:color w:val="000000" w:themeColor="text1"/>
          <w:szCs w:val="22"/>
        </w:rPr>
      </w:pPr>
      <w:r w:rsidRPr="0000321F">
        <w:rPr>
          <w:rFonts w:eastAsiaTheme="minorEastAsia" w:cs="Times New Roman"/>
          <w:color w:val="000000" w:themeColor="text1"/>
          <w:szCs w:val="22"/>
        </w:rPr>
        <w:t>Suggestions for wording of a policy/strategy could be offered as possibilities for consideration in the decision-making process but not as expectations of a particular outcome</w:t>
      </w:r>
      <w:r w:rsidR="0007609D">
        <w:rPr>
          <w:rFonts w:eastAsiaTheme="minorEastAsia" w:cs="Times New Roman"/>
          <w:color w:val="000000" w:themeColor="text1"/>
          <w:sz w:val="22"/>
          <w:szCs w:val="22"/>
        </w:rPr>
        <w:br w:type="page"/>
      </w:r>
    </w:p>
    <w:p w14:paraId="3F4FA0FC" w14:textId="3BE71044" w:rsidR="00CB6E3C" w:rsidRPr="006F5410" w:rsidRDefault="0007609D" w:rsidP="0007609D">
      <w:pPr>
        <w:rPr>
          <w:rFonts w:eastAsiaTheme="minorEastAsia" w:cs="Times New Roman"/>
          <w:b/>
          <w:bCs/>
          <w:szCs w:val="24"/>
        </w:rPr>
      </w:pPr>
      <w:r>
        <w:rPr>
          <w:rFonts w:eastAsiaTheme="minorEastAsia" w:cs="Times New Roman"/>
          <w:b/>
          <w:bCs/>
          <w:szCs w:val="24"/>
        </w:rPr>
        <w:lastRenderedPageBreak/>
        <w:t xml:space="preserve">4.  </w:t>
      </w:r>
      <w:r w:rsidR="00CB6E3C" w:rsidRPr="006F5410">
        <w:rPr>
          <w:rFonts w:eastAsiaTheme="minorEastAsia" w:cs="Times New Roman"/>
          <w:b/>
          <w:bCs/>
          <w:szCs w:val="24"/>
        </w:rPr>
        <w:t>Background information:</w:t>
      </w:r>
    </w:p>
    <w:p w14:paraId="5B620F5C" w14:textId="77777777" w:rsidR="007F10CB" w:rsidRDefault="007F10CB" w:rsidP="007F10CB">
      <w:pPr>
        <w:rPr>
          <w:rFonts w:eastAsiaTheme="minorEastAsia" w:cs="Times New Roman"/>
          <w:i/>
          <w:iCs/>
          <w:szCs w:val="24"/>
        </w:rPr>
      </w:pPr>
      <w:r w:rsidRPr="007F10CB">
        <w:rPr>
          <w:rFonts w:eastAsiaTheme="minorEastAsia" w:cs="Times New Roman"/>
          <w:i/>
          <w:iCs/>
          <w:szCs w:val="24"/>
        </w:rPr>
        <w:t>Provide details the General Council needs to make an informed decision on the proposal.</w:t>
      </w:r>
    </w:p>
    <w:p w14:paraId="428A6606" w14:textId="77777777" w:rsidR="007F10CB" w:rsidRDefault="007F10CB" w:rsidP="007F10CB">
      <w:pPr>
        <w:rPr>
          <w:rFonts w:eastAsiaTheme="minorEastAsia" w:cs="Times New Roman"/>
          <w:i/>
          <w:iCs/>
          <w:szCs w:val="24"/>
        </w:rPr>
      </w:pPr>
    </w:p>
    <w:p w14:paraId="52FCA3F4" w14:textId="1B715F6C" w:rsidR="00CB6E3C" w:rsidRPr="007F10CB" w:rsidRDefault="00CB6E3C" w:rsidP="007F10CB">
      <w:pPr>
        <w:rPr>
          <w:rFonts w:eastAsiaTheme="minorEastAsia" w:cs="Times New Roman"/>
          <w:i/>
          <w:iCs/>
          <w:szCs w:val="24"/>
        </w:rPr>
      </w:pPr>
      <w:r w:rsidRPr="007F10CB">
        <w:rPr>
          <w:rStyle w:val="normaltextrun"/>
          <w:rFonts w:ascii="Calibri" w:hAnsi="Calibri" w:cs="Calibri"/>
        </w:rPr>
        <w:t>What is the history of this issue?</w:t>
      </w:r>
      <w:r w:rsidR="007F10CB" w:rsidRPr="007F10CB">
        <w:rPr>
          <w:rStyle w:val="normaltextrun"/>
          <w:rFonts w:ascii="Calibri" w:hAnsi="Calibri" w:cs="Calibri"/>
        </w:rPr>
        <w:t xml:space="preserve"> </w:t>
      </w:r>
      <w:r w:rsidRPr="007F10CB">
        <w:rPr>
          <w:rFonts w:eastAsiaTheme="minorEastAsia" w:cs="Times New Roman"/>
          <w:color w:val="000000" w:themeColor="text1"/>
        </w:rPr>
        <w:t xml:space="preserve">What are key underlying theological, ecclesiological, missional, or justice </w:t>
      </w:r>
      <w:r w:rsidR="007F10CB">
        <w:rPr>
          <w:rFonts w:eastAsiaTheme="minorEastAsia" w:cs="Times New Roman"/>
          <w:color w:val="000000" w:themeColor="text1"/>
        </w:rPr>
        <w:t>considerations</w:t>
      </w:r>
      <w:r w:rsidRPr="007F10CB">
        <w:rPr>
          <w:rFonts w:eastAsiaTheme="minorEastAsia" w:cs="Times New Roman"/>
          <w:color w:val="000000" w:themeColor="text1"/>
        </w:rPr>
        <w:t>?</w:t>
      </w:r>
      <w:r w:rsidR="007F10CB" w:rsidRPr="007F10CB">
        <w:rPr>
          <w:rFonts w:eastAsiaTheme="minorEastAsia" w:cs="Times New Roman"/>
          <w:color w:val="000000" w:themeColor="text1"/>
        </w:rPr>
        <w:t xml:space="preserve"> </w:t>
      </w:r>
      <w:r w:rsidRPr="007F10CB">
        <w:rPr>
          <w:rFonts w:eastAsiaTheme="minorEastAsia" w:cs="Times New Roman"/>
          <w:color w:val="000000" w:themeColor="text1"/>
        </w:rPr>
        <w:t>What are the principles informing this issue?</w:t>
      </w:r>
    </w:p>
    <w:p w14:paraId="412A9CD6" w14:textId="77777777" w:rsidR="00CB6E3C" w:rsidRPr="006843AD" w:rsidRDefault="00CB6E3C" w:rsidP="00CB6E3C">
      <w:pPr>
        <w:rPr>
          <w:rFonts w:eastAsiaTheme="minorEastAsia" w:cs="Times New Roman"/>
          <w:b/>
          <w:bCs/>
          <w:color w:val="000000" w:themeColor="text1"/>
          <w:sz w:val="28"/>
          <w:szCs w:val="22"/>
        </w:rPr>
      </w:pPr>
    </w:p>
    <w:p w14:paraId="1ACF8560" w14:textId="41F949CC" w:rsidR="00CB6E3C" w:rsidRPr="0007609D" w:rsidRDefault="0007609D" w:rsidP="0007609D">
      <w:pPr>
        <w:rPr>
          <w:rFonts w:eastAsiaTheme="minorEastAsia" w:cs="Times New Roman"/>
          <w:b/>
          <w:bCs/>
          <w:color w:val="000000" w:themeColor="text1"/>
        </w:rPr>
      </w:pPr>
      <w:r>
        <w:rPr>
          <w:rFonts w:eastAsiaTheme="minorEastAsia" w:cs="Times New Roman"/>
          <w:b/>
          <w:bCs/>
          <w:color w:val="000000" w:themeColor="text1"/>
        </w:rPr>
        <w:t xml:space="preserve">5.  </w:t>
      </w:r>
      <w:r w:rsidR="00CB6E3C" w:rsidRPr="0007609D">
        <w:rPr>
          <w:rFonts w:eastAsiaTheme="minorEastAsia" w:cs="Times New Roman"/>
          <w:b/>
          <w:bCs/>
          <w:color w:val="000000" w:themeColor="text1"/>
        </w:rPr>
        <w:t>How does this proposal help us to live into our church’s commitments on equity?</w:t>
      </w:r>
    </w:p>
    <w:p w14:paraId="108D5C9E" w14:textId="77777777" w:rsidR="007F10CB" w:rsidRPr="007F10CB" w:rsidRDefault="007F10CB" w:rsidP="007F10CB">
      <w:pPr>
        <w:rPr>
          <w:rFonts w:eastAsiaTheme="minorEastAsia" w:cs="Times New Roman"/>
          <w:i/>
          <w:iCs/>
          <w:color w:val="000000" w:themeColor="text1"/>
        </w:rPr>
      </w:pPr>
      <w:r w:rsidRPr="007F10CB">
        <w:rPr>
          <w:rFonts w:eastAsiaTheme="minorEastAsia" w:cs="Times New Roman"/>
          <w:i/>
          <w:iCs/>
          <w:color w:val="000000" w:themeColor="text1"/>
        </w:rPr>
        <w:t>Describe in broad terms how this proposal engages with the United Church’s established principles and positions on equity.</w:t>
      </w:r>
    </w:p>
    <w:p w14:paraId="162E7D66" w14:textId="77777777" w:rsidR="007F10CB" w:rsidRDefault="007F10CB" w:rsidP="00CB6E3C">
      <w:pPr>
        <w:rPr>
          <w:rFonts w:eastAsiaTheme="minorEastAsia" w:cs="Times New Roman"/>
          <w:color w:val="000000" w:themeColor="text1"/>
        </w:rPr>
      </w:pPr>
    </w:p>
    <w:p w14:paraId="09901466" w14:textId="77777777" w:rsidR="007F10CB" w:rsidRDefault="00CB6E3C" w:rsidP="007F10CB">
      <w:pPr>
        <w:rPr>
          <w:rFonts w:eastAsiaTheme="minorEastAsia" w:cs="Times New Roman"/>
          <w:color w:val="000000" w:themeColor="text1"/>
        </w:rPr>
      </w:pPr>
      <w:r w:rsidRPr="1A2757F7">
        <w:rPr>
          <w:rFonts w:eastAsiaTheme="minorEastAsia" w:cs="Times New Roman"/>
          <w:color w:val="000000" w:themeColor="text1"/>
        </w:rPr>
        <w:t xml:space="preserve">Over the course of several years, General Council has made </w:t>
      </w:r>
      <w:r w:rsidR="007F10CB">
        <w:rPr>
          <w:rFonts w:eastAsiaTheme="minorEastAsia" w:cs="Times New Roman"/>
          <w:color w:val="000000" w:themeColor="text1"/>
        </w:rPr>
        <w:t xml:space="preserve">numerous </w:t>
      </w:r>
      <w:r w:rsidRPr="1A2757F7">
        <w:rPr>
          <w:rFonts w:eastAsiaTheme="minorEastAsia" w:cs="Times New Roman"/>
          <w:color w:val="000000" w:themeColor="text1"/>
        </w:rPr>
        <w:t>commitments on equity</w:t>
      </w:r>
      <w:r w:rsidR="007F10CB">
        <w:rPr>
          <w:rFonts w:eastAsiaTheme="minorEastAsia" w:cs="Times New Roman"/>
          <w:color w:val="000000" w:themeColor="text1"/>
        </w:rPr>
        <w:t xml:space="preserve"> such as the following:</w:t>
      </w:r>
    </w:p>
    <w:p w14:paraId="7A100E6E" w14:textId="0DF19FE7" w:rsidR="00CB6E3C" w:rsidRPr="007F10CB" w:rsidRDefault="00CB6E3C" w:rsidP="007F10CB">
      <w:pPr>
        <w:pStyle w:val="ListParagraph"/>
        <w:numPr>
          <w:ilvl w:val="0"/>
          <w:numId w:val="7"/>
        </w:numPr>
        <w:rPr>
          <w:rFonts w:ascii="Calibri" w:hAnsi="Calibri" w:cs="Calibri"/>
        </w:rPr>
      </w:pPr>
      <w:r w:rsidRPr="007F10CB">
        <w:rPr>
          <w:rStyle w:val="normaltextrun"/>
          <w:rFonts w:ascii="Calibri" w:hAnsi="Calibri" w:cs="Calibri"/>
          <w:color w:val="000000" w:themeColor="text1"/>
        </w:rPr>
        <w:t xml:space="preserve">adopting </w:t>
      </w:r>
      <w:hyperlink r:id="rId8" w:tgtFrame="_blank" w:history="1">
        <w:hyperlink r:id="rId9" w:tgtFrame="_blank" w:history="1">
          <w:r w:rsidRPr="007F10CB">
            <w:rPr>
              <w:rStyle w:val="normaltextrun"/>
              <w:rFonts w:ascii="Calibri" w:hAnsi="Calibri" w:cs="Calibri"/>
              <w:color w:val="0563C1"/>
              <w:u w:val="single"/>
            </w:rPr>
            <w:t>the United Nations Declaration on the Rights of Indigenous Peoples</w:t>
          </w:r>
        </w:hyperlink>
      </w:hyperlink>
      <w:r w:rsidRPr="007F10CB">
        <w:rPr>
          <w:rStyle w:val="normaltextrun"/>
          <w:rFonts w:ascii="Calibri" w:hAnsi="Calibri" w:cs="Calibri"/>
        </w:rPr>
        <w:t xml:space="preserve"> as the framework for reconciliation between Indigenous and non-Indigenous peoples; </w:t>
      </w:r>
      <w:r w:rsidRPr="007F10CB">
        <w:rPr>
          <w:rStyle w:val="eop"/>
          <w:rFonts w:ascii="Calibri" w:hAnsi="Calibri" w:cs="Calibri"/>
        </w:rPr>
        <w:t xml:space="preserve"> </w:t>
      </w:r>
    </w:p>
    <w:p w14:paraId="5506783D" w14:textId="77777777" w:rsidR="00CB6E3C" w:rsidRPr="0002623B" w:rsidRDefault="00CB6E3C" w:rsidP="00CB6E3C">
      <w:pPr>
        <w:pStyle w:val="paragraph"/>
        <w:numPr>
          <w:ilvl w:val="0"/>
          <w:numId w:val="4"/>
        </w:numPr>
        <w:spacing w:before="0" w:beforeAutospacing="0" w:after="0" w:afterAutospacing="0"/>
        <w:ind w:left="720"/>
        <w:rPr>
          <w:rFonts w:ascii="Calibri" w:hAnsi="Calibri" w:cs="Calibri"/>
        </w:rPr>
      </w:pPr>
      <w:r w:rsidRPr="0002623B">
        <w:rPr>
          <w:rStyle w:val="normaltextrun"/>
          <w:rFonts w:ascii="Calibri" w:hAnsi="Calibri" w:cs="Calibri"/>
        </w:rPr>
        <w:t xml:space="preserve">adopting the </w:t>
      </w:r>
      <w:hyperlink r:id="rId10" w:tgtFrame="_blank" w:history="1">
        <w:hyperlink r:id="rId11" w:tgtFrame="_blank" w:history="1">
          <w:r w:rsidRPr="0002623B">
            <w:rPr>
              <w:rStyle w:val="normaltextrun"/>
              <w:rFonts w:ascii="Calibri" w:hAnsi="Calibri" w:cs="Calibri"/>
              <w:i/>
              <w:iCs/>
              <w:color w:val="0563C1"/>
              <w:u w:val="single"/>
            </w:rPr>
            <w:t>Calls to the Church</w:t>
          </w:r>
        </w:hyperlink>
      </w:hyperlink>
      <w:r w:rsidRPr="0002623B">
        <w:rPr>
          <w:rStyle w:val="normaltextrun"/>
          <w:rFonts w:ascii="Calibri" w:hAnsi="Calibri" w:cs="Calibri"/>
        </w:rPr>
        <w:t xml:space="preserve"> </w:t>
      </w:r>
      <w:r w:rsidRPr="0002623B">
        <w:rPr>
          <w:rFonts w:ascii="Calibri" w:eastAsia="Segoe UI" w:hAnsi="Calibri" w:cs="Calibri"/>
        </w:rPr>
        <w:t>from the Caretakers of our Indigenous Circle</w:t>
      </w:r>
      <w:r w:rsidRPr="0002623B">
        <w:rPr>
          <w:rStyle w:val="normaltextrun"/>
          <w:rFonts w:ascii="Calibri" w:hAnsi="Calibri" w:cs="Calibri"/>
        </w:rPr>
        <w:t xml:space="preserve"> as the basis for a new relationship; </w:t>
      </w:r>
      <w:r w:rsidRPr="0002623B">
        <w:rPr>
          <w:rStyle w:val="eop"/>
          <w:rFonts w:ascii="Calibri" w:hAnsi="Calibri" w:cs="Calibri"/>
        </w:rPr>
        <w:t xml:space="preserve"> </w:t>
      </w:r>
    </w:p>
    <w:p w14:paraId="743F93C0" w14:textId="77777777" w:rsidR="00CB6E3C" w:rsidRPr="0002623B" w:rsidRDefault="00CB6E3C" w:rsidP="00CB6E3C">
      <w:pPr>
        <w:pStyle w:val="paragraph"/>
        <w:numPr>
          <w:ilvl w:val="0"/>
          <w:numId w:val="4"/>
        </w:numPr>
        <w:spacing w:before="0" w:beforeAutospacing="0" w:after="0" w:afterAutospacing="0"/>
        <w:ind w:left="720"/>
        <w:rPr>
          <w:rFonts w:ascii="Calibri" w:hAnsi="Calibri" w:cs="Calibri"/>
        </w:rPr>
      </w:pPr>
      <w:r w:rsidRPr="0002623B">
        <w:rPr>
          <w:rStyle w:val="normaltextrun"/>
          <w:rFonts w:ascii="Calibri" w:hAnsi="Calibri" w:cs="Calibri"/>
          <w:color w:val="000000" w:themeColor="text1"/>
        </w:rPr>
        <w:t xml:space="preserve">welcoming </w:t>
      </w:r>
      <w:hyperlink r:id="rId12" w:tgtFrame="_blank" w:history="1">
        <w:hyperlink r:id="rId13" w:tgtFrame="_blank" w:history="1">
          <w:r w:rsidRPr="0002623B">
            <w:rPr>
              <w:rStyle w:val="normaltextrun"/>
              <w:rFonts w:ascii="Calibri" w:hAnsi="Calibri" w:cs="Calibri"/>
              <w:color w:val="0563C1"/>
              <w:u w:val="single"/>
            </w:rPr>
            <w:t>people of all sexual orientations and gender identities</w:t>
          </w:r>
        </w:hyperlink>
      </w:hyperlink>
      <w:r w:rsidRPr="0002623B">
        <w:rPr>
          <w:rStyle w:val="normaltextrun"/>
          <w:rFonts w:ascii="Calibri" w:hAnsi="Calibri" w:cs="Calibri"/>
          <w:color w:val="000000" w:themeColor="text1"/>
        </w:rPr>
        <w:t xml:space="preserve"> into full membership and ministry in the church; </w:t>
      </w:r>
      <w:r w:rsidRPr="0002623B">
        <w:rPr>
          <w:rStyle w:val="eop"/>
          <w:rFonts w:ascii="Calibri" w:hAnsi="Calibri" w:cs="Calibri"/>
          <w:color w:val="000000" w:themeColor="text1"/>
        </w:rPr>
        <w:t xml:space="preserve"> </w:t>
      </w:r>
    </w:p>
    <w:p w14:paraId="4614138D" w14:textId="77777777" w:rsidR="00CB6E3C" w:rsidRPr="0002623B" w:rsidRDefault="00CB6E3C" w:rsidP="00CB6E3C">
      <w:pPr>
        <w:pStyle w:val="paragraph"/>
        <w:numPr>
          <w:ilvl w:val="0"/>
          <w:numId w:val="4"/>
        </w:numPr>
        <w:spacing w:before="0" w:beforeAutospacing="0" w:after="0" w:afterAutospacing="0"/>
        <w:ind w:left="720"/>
        <w:rPr>
          <w:rFonts w:ascii="Calibri" w:hAnsi="Calibri" w:cs="Calibri"/>
        </w:rPr>
      </w:pPr>
      <w:r w:rsidRPr="0002623B">
        <w:rPr>
          <w:rStyle w:val="normaltextrun"/>
          <w:rFonts w:ascii="Calibri" w:hAnsi="Calibri" w:cs="Calibri"/>
        </w:rPr>
        <w:t>committing to</w:t>
      </w:r>
      <w:r w:rsidRPr="0002623B">
        <w:rPr>
          <w:rStyle w:val="normaltextrun"/>
          <w:rFonts w:ascii="Calibri" w:hAnsi="Calibri" w:cs="Calibri"/>
          <w:color w:val="000000" w:themeColor="text1"/>
        </w:rPr>
        <w:t xml:space="preserve"> becoming </w:t>
      </w:r>
      <w:hyperlink r:id="rId14" w:tgtFrame="_blank" w:history="1">
        <w:hyperlink r:id="rId15" w:tgtFrame="_blank" w:history="1">
          <w:r w:rsidRPr="0002623B">
            <w:rPr>
              <w:rStyle w:val="normaltextrun"/>
              <w:rFonts w:ascii="Calibri" w:hAnsi="Calibri" w:cs="Calibri"/>
              <w:color w:val="0563C1"/>
              <w:u w:val="single"/>
            </w:rPr>
            <w:t>an intercultural church</w:t>
          </w:r>
        </w:hyperlink>
      </w:hyperlink>
      <w:r w:rsidRPr="0002623B">
        <w:rPr>
          <w:rFonts w:ascii="Calibri" w:hAnsi="Calibri" w:cs="Calibri"/>
        </w:rPr>
        <w:t>;</w:t>
      </w:r>
      <w:r w:rsidRPr="0002623B">
        <w:rPr>
          <w:rStyle w:val="normaltextrun"/>
          <w:rFonts w:ascii="Calibri" w:hAnsi="Calibri" w:cs="Calibri"/>
        </w:rPr>
        <w:t xml:space="preserve"> </w:t>
      </w:r>
      <w:r w:rsidRPr="0002623B">
        <w:rPr>
          <w:rStyle w:val="eop"/>
          <w:rFonts w:ascii="Calibri" w:hAnsi="Calibri" w:cs="Calibri"/>
        </w:rPr>
        <w:t xml:space="preserve"> </w:t>
      </w:r>
    </w:p>
    <w:p w14:paraId="0B3EEA28" w14:textId="77777777" w:rsidR="00CB6E3C" w:rsidRPr="0002623B" w:rsidRDefault="00CB6E3C" w:rsidP="00CB6E3C">
      <w:pPr>
        <w:pStyle w:val="paragraph"/>
        <w:numPr>
          <w:ilvl w:val="0"/>
          <w:numId w:val="4"/>
        </w:numPr>
        <w:spacing w:before="0" w:beforeAutospacing="0" w:after="0" w:afterAutospacing="0"/>
        <w:ind w:left="720"/>
        <w:rPr>
          <w:rFonts w:ascii="Calibri" w:hAnsi="Calibri" w:cs="Calibri"/>
        </w:rPr>
      </w:pPr>
      <w:r w:rsidRPr="0002623B">
        <w:rPr>
          <w:rStyle w:val="normaltextrun"/>
          <w:rFonts w:ascii="Calibri" w:hAnsi="Calibri" w:cs="Calibri"/>
          <w:color w:val="000000" w:themeColor="text1"/>
        </w:rPr>
        <w:t xml:space="preserve">committing to becoming an </w:t>
      </w:r>
      <w:r w:rsidRPr="0002623B">
        <w:rPr>
          <w:rStyle w:val="normaltextrun"/>
          <w:rFonts w:ascii="Calibri" w:hAnsi="Calibri" w:cs="Calibri"/>
          <w:color w:val="424242"/>
        </w:rPr>
        <w:t xml:space="preserve">open, accessible, and barrier-free church, where there is </w:t>
      </w:r>
      <w:hyperlink r:id="rId16" w:tgtFrame="_blank" w:history="1">
        <w:hyperlink r:id="rId17" w:tgtFrame="_blank" w:history="1">
          <w:r w:rsidRPr="0002623B">
            <w:rPr>
              <w:rStyle w:val="normaltextrun"/>
              <w:rFonts w:ascii="Calibri" w:hAnsi="Calibri" w:cs="Calibri"/>
              <w:color w:val="0563C1"/>
              <w:u w:val="single"/>
            </w:rPr>
            <w:t>full participation of people with disabilities</w:t>
          </w:r>
        </w:hyperlink>
      </w:hyperlink>
      <w:r w:rsidRPr="0002623B">
        <w:rPr>
          <w:rFonts w:ascii="Calibri" w:hAnsi="Calibri" w:cs="Calibri"/>
        </w:rPr>
        <w:t>;</w:t>
      </w:r>
      <w:r w:rsidRPr="0002623B">
        <w:rPr>
          <w:rStyle w:val="normaltextrun"/>
          <w:rFonts w:ascii="Calibri" w:hAnsi="Calibri" w:cs="Calibri"/>
        </w:rPr>
        <w:t xml:space="preserve"> </w:t>
      </w:r>
      <w:r w:rsidRPr="0002623B">
        <w:rPr>
          <w:rStyle w:val="eop"/>
          <w:rFonts w:ascii="Calibri" w:hAnsi="Calibri" w:cs="Calibri"/>
        </w:rPr>
        <w:t xml:space="preserve"> </w:t>
      </w:r>
    </w:p>
    <w:p w14:paraId="07A9C385" w14:textId="67552B34" w:rsidR="00CB6E3C" w:rsidRPr="0002623B" w:rsidRDefault="00CB6E3C" w:rsidP="00CB6E3C">
      <w:pPr>
        <w:pStyle w:val="paragraph"/>
        <w:numPr>
          <w:ilvl w:val="0"/>
          <w:numId w:val="4"/>
        </w:numPr>
        <w:spacing w:before="0" w:beforeAutospacing="0" w:after="0" w:afterAutospacing="0"/>
        <w:ind w:left="720"/>
        <w:rPr>
          <w:rFonts w:ascii="Calibri" w:hAnsi="Calibri" w:cs="Calibri"/>
        </w:rPr>
      </w:pPr>
      <w:r w:rsidRPr="0002623B">
        <w:rPr>
          <w:rStyle w:val="normaltextrun"/>
          <w:rFonts w:ascii="Calibri" w:hAnsi="Calibri" w:cs="Calibri"/>
          <w:color w:val="000000" w:themeColor="text1"/>
        </w:rPr>
        <w:t xml:space="preserve">working towards functional bilingualism and </w:t>
      </w:r>
      <w:hyperlink r:id="rId18" w:history="1">
        <w:r w:rsidRPr="0002623B">
          <w:rPr>
            <w:rStyle w:val="Hyperlink"/>
            <w:rFonts w:ascii="Calibri" w:hAnsi="Calibri" w:cs="Calibri"/>
          </w:rPr>
          <w:t>ensuring that Francophone ministries are an integral part of the church’s identity, mission, and vision</w:t>
        </w:r>
      </w:hyperlink>
      <w:r w:rsidRPr="0002623B">
        <w:rPr>
          <w:rStyle w:val="normaltextrun"/>
          <w:rFonts w:ascii="Calibri" w:hAnsi="Calibri" w:cs="Calibri"/>
        </w:rPr>
        <w:t xml:space="preserve">; </w:t>
      </w:r>
    </w:p>
    <w:p w14:paraId="16BE87A1" w14:textId="6377C25E" w:rsidR="00CB6E3C" w:rsidRPr="0002623B" w:rsidRDefault="00C74021" w:rsidP="00CB6E3C">
      <w:pPr>
        <w:pStyle w:val="paragraph"/>
        <w:numPr>
          <w:ilvl w:val="0"/>
          <w:numId w:val="4"/>
        </w:numPr>
        <w:spacing w:before="0" w:beforeAutospacing="0" w:after="0" w:afterAutospacing="0"/>
        <w:ind w:left="720"/>
        <w:rPr>
          <w:rFonts w:ascii="Calibri" w:hAnsi="Calibri" w:cs="Calibri"/>
        </w:rPr>
      </w:pPr>
      <w:hyperlink r:id="rId19" w:tgtFrame="_blank" w:history="1">
        <w:hyperlink r:id="rId20" w:tgtFrame="_blank" w:history="1">
          <w:r w:rsidR="00CB6E3C" w:rsidRPr="0002623B">
            <w:rPr>
              <w:rStyle w:val="normaltextrun"/>
              <w:rFonts w:ascii="Calibri" w:hAnsi="Calibri" w:cs="Calibri"/>
              <w:color w:val="0563C1"/>
              <w:u w:val="single"/>
            </w:rPr>
            <w:t>opposing discrimination</w:t>
          </w:r>
        </w:hyperlink>
      </w:hyperlink>
      <w:r w:rsidR="00CB6E3C" w:rsidRPr="0002623B">
        <w:rPr>
          <w:rStyle w:val="normaltextrun"/>
          <w:rFonts w:ascii="Calibri" w:hAnsi="Calibri" w:cs="Calibri"/>
          <w:color w:val="000000" w:themeColor="text1"/>
        </w:rPr>
        <w:t xml:space="preserve"> of any kind on the basis of identity; and</w:t>
      </w:r>
      <w:r w:rsidR="007F10CB">
        <w:rPr>
          <w:rStyle w:val="normaltextrun"/>
          <w:rFonts w:ascii="Calibri" w:hAnsi="Calibri" w:cs="Calibri"/>
          <w:color w:val="000000" w:themeColor="text1"/>
        </w:rPr>
        <w:t>,</w:t>
      </w:r>
    </w:p>
    <w:p w14:paraId="2665FBD0" w14:textId="77777777" w:rsidR="00CB6E3C" w:rsidRPr="0002623B" w:rsidRDefault="00CB6E3C" w:rsidP="00CB6E3C">
      <w:pPr>
        <w:pStyle w:val="paragraph"/>
        <w:numPr>
          <w:ilvl w:val="0"/>
          <w:numId w:val="4"/>
        </w:numPr>
        <w:spacing w:before="0" w:beforeAutospacing="0" w:after="0" w:afterAutospacing="0"/>
        <w:ind w:left="720"/>
        <w:rPr>
          <w:rFonts w:ascii="Calibri" w:hAnsi="Calibri" w:cs="Calibri"/>
        </w:rPr>
      </w:pPr>
      <w:r w:rsidRPr="0002623B">
        <w:rPr>
          <w:rStyle w:val="normaltextrun"/>
          <w:rFonts w:ascii="Calibri" w:hAnsi="Calibri" w:cs="Calibri"/>
          <w:color w:val="000000" w:themeColor="text1"/>
        </w:rPr>
        <w:t xml:space="preserve">developing an anti-racism policy and committing to becoming an </w:t>
      </w:r>
      <w:hyperlink r:id="rId21" w:tgtFrame="_blank" w:history="1">
        <w:hyperlink r:id="rId22" w:tgtFrame="_blank" w:history="1">
          <w:r w:rsidRPr="0002623B">
            <w:rPr>
              <w:rStyle w:val="normaltextrun"/>
              <w:rFonts w:ascii="Calibri" w:hAnsi="Calibri" w:cs="Calibri"/>
              <w:color w:val="0563C1"/>
              <w:u w:val="single"/>
            </w:rPr>
            <w:t>anti-racist denomination</w:t>
          </w:r>
        </w:hyperlink>
      </w:hyperlink>
      <w:r w:rsidRPr="0002623B">
        <w:rPr>
          <w:rStyle w:val="normaltextrun"/>
          <w:rFonts w:ascii="Calibri" w:hAnsi="Calibri" w:cs="Calibri"/>
        </w:rPr>
        <w:t>.</w:t>
      </w:r>
    </w:p>
    <w:p w14:paraId="317A299D" w14:textId="77777777" w:rsidR="00CB6E3C" w:rsidRPr="0002623B" w:rsidRDefault="00CB6E3C" w:rsidP="00CB6E3C">
      <w:pPr>
        <w:rPr>
          <w:rFonts w:ascii="Calibri" w:hAnsi="Calibri" w:cs="Calibri"/>
          <w:color w:val="000000" w:themeColor="text1"/>
          <w:szCs w:val="24"/>
        </w:rPr>
      </w:pPr>
    </w:p>
    <w:p w14:paraId="369B37B7" w14:textId="77777777" w:rsidR="00CB6E3C" w:rsidRPr="0000321F" w:rsidRDefault="00CB6E3C" w:rsidP="0000321F">
      <w:pPr>
        <w:rPr>
          <w:rFonts w:ascii="Calibri" w:hAnsi="Calibri"/>
          <w:color w:val="000000" w:themeColor="text1"/>
          <w:szCs w:val="22"/>
        </w:rPr>
      </w:pPr>
      <w:r w:rsidRPr="0002623B">
        <w:rPr>
          <w:rFonts w:ascii="Calibri" w:eastAsiaTheme="minorEastAsia" w:hAnsi="Calibri" w:cs="Calibri"/>
          <w:color w:val="000000" w:themeColor="text1"/>
          <w:szCs w:val="24"/>
        </w:rPr>
        <w:t xml:space="preserve">Who has been consulted in the development of the proposal? Was the proposal developed “with” people, or “on behalf of” people? What might be the impact of this proposal on people and communities? </w:t>
      </w:r>
      <w:r w:rsidRPr="0002623B">
        <w:rPr>
          <w:rFonts w:ascii="Calibri" w:hAnsi="Calibri" w:cs="Calibri"/>
          <w:szCs w:val="24"/>
        </w:rPr>
        <w:t>Who is advantaged</w:t>
      </w:r>
      <w:r w:rsidRPr="0002623B">
        <w:rPr>
          <w:sz w:val="28"/>
          <w:szCs w:val="18"/>
        </w:rPr>
        <w:t xml:space="preserve"> </w:t>
      </w:r>
      <w:r w:rsidRPr="0000321F">
        <w:rPr>
          <w:szCs w:val="18"/>
        </w:rPr>
        <w:t>and who is disadvantaged by this approach?</w:t>
      </w:r>
    </w:p>
    <w:p w14:paraId="7BB52C7C" w14:textId="77777777" w:rsidR="00CB6E3C" w:rsidRPr="006843AD" w:rsidRDefault="00CB6E3C" w:rsidP="00CB6E3C">
      <w:pPr>
        <w:rPr>
          <w:rStyle w:val="Strong"/>
          <w:rFonts w:eastAsiaTheme="minorEastAsia"/>
          <w:sz w:val="28"/>
          <w:szCs w:val="22"/>
        </w:rPr>
      </w:pPr>
    </w:p>
    <w:p w14:paraId="70789C69" w14:textId="5030B2AA" w:rsidR="00CB6E3C" w:rsidRPr="0007609D" w:rsidRDefault="00CB6E3C" w:rsidP="007F10CB">
      <w:pPr>
        <w:pBdr>
          <w:top w:val="single" w:sz="4" w:space="1" w:color="auto"/>
          <w:left w:val="single" w:sz="4" w:space="4" w:color="auto"/>
          <w:bottom w:val="single" w:sz="4" w:space="1" w:color="auto"/>
          <w:right w:val="single" w:sz="4" w:space="4" w:color="auto"/>
        </w:pBdr>
        <w:rPr>
          <w:rFonts w:eastAsiaTheme="minorEastAsia" w:cs="Times New Roman"/>
          <w:b/>
          <w:bCs/>
          <w:color w:val="000000" w:themeColor="text1"/>
        </w:rPr>
      </w:pPr>
      <w:r w:rsidRPr="0007609D">
        <w:rPr>
          <w:rStyle w:val="Strong"/>
          <w:rFonts w:eastAsiaTheme="minorEastAsia"/>
        </w:rPr>
        <w:t>For the body transmitting this proposal to the General Council:</w:t>
      </w:r>
    </w:p>
    <w:p w14:paraId="17B6B2A5" w14:textId="77777777" w:rsidR="001F132E" w:rsidRPr="001F132E" w:rsidRDefault="001F132E" w:rsidP="001F132E">
      <w:pPr>
        <w:pBdr>
          <w:top w:val="single" w:sz="4" w:space="1" w:color="auto"/>
          <w:left w:val="single" w:sz="4" w:space="4" w:color="auto"/>
          <w:bottom w:val="single" w:sz="4" w:space="1" w:color="auto"/>
          <w:right w:val="single" w:sz="4" w:space="4" w:color="auto"/>
        </w:pBdr>
        <w:rPr>
          <w:rFonts w:eastAsiaTheme="minorEastAsia" w:cs="Times New Roman"/>
          <w:i/>
          <w:iCs/>
          <w:color w:val="000000" w:themeColor="text1"/>
        </w:rPr>
      </w:pPr>
      <w:r w:rsidRPr="001F132E">
        <w:rPr>
          <w:rFonts w:eastAsiaTheme="minorEastAsia" w:cs="Times New Roman"/>
          <w:i/>
          <w:iCs/>
          <w:color w:val="000000" w:themeColor="text1"/>
        </w:rPr>
        <w:t>Please select the appropriate option and provide the key discussion points for items being forwarded to the General Council:</w:t>
      </w:r>
    </w:p>
    <w:p w14:paraId="7AEC3BCD" w14:textId="606A9A7E" w:rsidR="007F10CB" w:rsidRPr="00416E2A" w:rsidRDefault="00CB6E3C" w:rsidP="007F10CB">
      <w:pPr>
        <w:pBdr>
          <w:top w:val="single" w:sz="4" w:space="1" w:color="auto"/>
          <w:left w:val="single" w:sz="4" w:space="4" w:color="auto"/>
          <w:bottom w:val="single" w:sz="4" w:space="1" w:color="auto"/>
          <w:right w:val="single" w:sz="4" w:space="4" w:color="auto"/>
        </w:pBdr>
        <w:ind w:firstLine="720"/>
        <w:rPr>
          <w:rFonts w:eastAsiaTheme="minorEastAsia" w:cstheme="minorHAnsi"/>
          <w:i/>
          <w:iCs/>
          <w:color w:val="000000" w:themeColor="text1"/>
        </w:rPr>
      </w:pPr>
      <w:r w:rsidRPr="00416E2A">
        <w:rPr>
          <w:rFonts w:eastAsiaTheme="minorEastAsia" w:cstheme="minorHAnsi"/>
          <w:i/>
          <w:iCs/>
          <w:color w:val="000000" w:themeColor="text1"/>
        </w:rPr>
        <w:t>□</w:t>
      </w:r>
      <w:r w:rsidR="007F10CB" w:rsidRPr="00416E2A">
        <w:rPr>
          <w:rFonts w:eastAsiaTheme="minorEastAsia" w:cstheme="minorHAnsi"/>
          <w:i/>
          <w:iCs/>
          <w:color w:val="000000" w:themeColor="text1"/>
        </w:rPr>
        <w:t xml:space="preserve"> Agree</w:t>
      </w:r>
    </w:p>
    <w:p w14:paraId="1A1EB9AA" w14:textId="3A83A173" w:rsidR="00CB6E3C" w:rsidRPr="00416E2A" w:rsidRDefault="007F10CB" w:rsidP="007F10CB">
      <w:pPr>
        <w:pBdr>
          <w:top w:val="single" w:sz="4" w:space="1" w:color="auto"/>
          <w:left w:val="single" w:sz="4" w:space="4" w:color="auto"/>
          <w:bottom w:val="single" w:sz="4" w:space="1" w:color="auto"/>
          <w:right w:val="single" w:sz="4" w:space="4" w:color="auto"/>
        </w:pBdr>
        <w:ind w:firstLine="720"/>
        <w:rPr>
          <w:rFonts w:eastAsiaTheme="minorEastAsia" w:cstheme="minorHAnsi"/>
          <w:i/>
          <w:iCs/>
          <w:color w:val="000000" w:themeColor="text1"/>
        </w:rPr>
      </w:pPr>
      <w:r w:rsidRPr="00416E2A">
        <w:rPr>
          <w:rFonts w:eastAsiaTheme="minorEastAsia" w:cstheme="minorHAnsi"/>
          <w:i/>
          <w:iCs/>
          <w:color w:val="000000" w:themeColor="text1"/>
        </w:rPr>
        <w:t xml:space="preserve">□ </w:t>
      </w:r>
      <w:r w:rsidR="00CB6E3C" w:rsidRPr="00416E2A">
        <w:rPr>
          <w:rFonts w:eastAsiaTheme="minorEastAsia" w:cs="Times New Roman"/>
          <w:i/>
          <w:iCs/>
          <w:color w:val="000000" w:themeColor="text1"/>
        </w:rPr>
        <w:t>Disagree without forwarding to the General Council</w:t>
      </w:r>
    </w:p>
    <w:p w14:paraId="27C56083" w14:textId="77777777" w:rsidR="00CB6E3C" w:rsidRPr="00416E2A" w:rsidRDefault="00CB6E3C" w:rsidP="007F10CB">
      <w:pPr>
        <w:pBdr>
          <w:top w:val="single" w:sz="4" w:space="1" w:color="auto"/>
          <w:left w:val="single" w:sz="4" w:space="4" w:color="auto"/>
          <w:bottom w:val="single" w:sz="4" w:space="1" w:color="auto"/>
          <w:right w:val="single" w:sz="4" w:space="4" w:color="auto"/>
        </w:pBdr>
        <w:ind w:firstLine="720"/>
        <w:rPr>
          <w:rFonts w:eastAsiaTheme="minorEastAsia" w:cs="Times New Roman"/>
          <w:i/>
          <w:iCs/>
          <w:color w:val="000000" w:themeColor="text1"/>
        </w:rPr>
      </w:pPr>
      <w:r w:rsidRPr="00416E2A">
        <w:rPr>
          <w:rFonts w:eastAsiaTheme="minorEastAsia" w:cstheme="minorHAnsi"/>
          <w:i/>
          <w:iCs/>
          <w:color w:val="000000" w:themeColor="text1"/>
        </w:rPr>
        <w:t>□</w:t>
      </w:r>
      <w:r w:rsidRPr="00416E2A">
        <w:rPr>
          <w:rFonts w:eastAsiaTheme="minorEastAsia" w:cs="Times New Roman"/>
          <w:i/>
          <w:iCs/>
          <w:color w:val="000000" w:themeColor="text1"/>
        </w:rPr>
        <w:t xml:space="preserve"> Disagree and forwarding to the General Council</w:t>
      </w:r>
    </w:p>
    <w:p w14:paraId="6DF2EDB2" w14:textId="77777777" w:rsidR="009B22E1" w:rsidRDefault="007F10CB" w:rsidP="009B22E1">
      <w:pPr>
        <w:pBdr>
          <w:top w:val="single" w:sz="4" w:space="1" w:color="auto"/>
          <w:left w:val="single" w:sz="4" w:space="4" w:color="auto"/>
          <w:bottom w:val="single" w:sz="4" w:space="1" w:color="auto"/>
          <w:right w:val="single" w:sz="4" w:space="4" w:color="auto"/>
        </w:pBdr>
        <w:ind w:firstLine="720"/>
        <w:rPr>
          <w:rFonts w:eastAsiaTheme="minorEastAsia" w:cstheme="minorHAnsi"/>
          <w:i/>
          <w:iCs/>
          <w:color w:val="000000" w:themeColor="text1"/>
        </w:rPr>
      </w:pPr>
      <w:r w:rsidRPr="00416E2A">
        <w:rPr>
          <w:rFonts w:eastAsiaTheme="minorEastAsia" w:cstheme="minorHAnsi"/>
          <w:i/>
          <w:iCs/>
          <w:color w:val="000000" w:themeColor="text1"/>
        </w:rPr>
        <w:t>□ Take no action at this time</w:t>
      </w:r>
      <w:r w:rsidR="00416E2A">
        <w:rPr>
          <w:rFonts w:eastAsiaTheme="minorEastAsia" w:cstheme="minorHAnsi"/>
          <w:i/>
          <w:iCs/>
          <w:color w:val="000000" w:themeColor="text1"/>
        </w:rPr>
        <w:t xml:space="preserve"> </w:t>
      </w:r>
    </w:p>
    <w:p w14:paraId="595C43D8" w14:textId="77777777" w:rsidR="009B22E1" w:rsidRDefault="009B22E1" w:rsidP="009B22E1">
      <w:pPr>
        <w:pBdr>
          <w:top w:val="single" w:sz="4" w:space="1" w:color="auto"/>
          <w:left w:val="single" w:sz="4" w:space="4" w:color="auto"/>
          <w:bottom w:val="single" w:sz="4" w:space="1" w:color="auto"/>
          <w:right w:val="single" w:sz="4" w:space="4" w:color="auto"/>
        </w:pBdr>
        <w:ind w:firstLine="720"/>
        <w:rPr>
          <w:rFonts w:eastAsiaTheme="minorEastAsia" w:cstheme="minorHAnsi"/>
          <w:i/>
          <w:iCs/>
          <w:color w:val="000000" w:themeColor="text1"/>
        </w:rPr>
      </w:pPr>
    </w:p>
    <w:p w14:paraId="04890312" w14:textId="1B95B562" w:rsidR="00416E2A" w:rsidRPr="00416E2A" w:rsidRDefault="00416E2A" w:rsidP="009B22E1">
      <w:pPr>
        <w:pBdr>
          <w:top w:val="single" w:sz="4" w:space="1" w:color="auto"/>
          <w:left w:val="single" w:sz="4" w:space="4" w:color="auto"/>
          <w:bottom w:val="single" w:sz="4" w:space="1" w:color="auto"/>
          <w:right w:val="single" w:sz="4" w:space="4" w:color="auto"/>
        </w:pBdr>
        <w:rPr>
          <w:rFonts w:eastAsiaTheme="minorEastAsia" w:cstheme="minorHAnsi"/>
          <w:i/>
          <w:iCs/>
          <w:color w:val="000000" w:themeColor="text1"/>
        </w:rPr>
      </w:pPr>
      <w:r w:rsidRPr="00416E2A">
        <w:rPr>
          <w:rFonts w:eastAsiaTheme="minorEastAsia" w:cstheme="minorHAnsi"/>
          <w:i/>
          <w:iCs/>
          <w:color w:val="000000" w:themeColor="text1"/>
        </w:rPr>
        <w:t>Comments_____________________________________________________________________</w:t>
      </w:r>
    </w:p>
    <w:p w14:paraId="428BB419" w14:textId="77777777" w:rsidR="00416E2A" w:rsidRPr="00416E2A" w:rsidRDefault="00416E2A" w:rsidP="007F10CB">
      <w:pPr>
        <w:pBdr>
          <w:top w:val="single" w:sz="4" w:space="1" w:color="auto"/>
          <w:left w:val="single" w:sz="4" w:space="4" w:color="auto"/>
          <w:bottom w:val="single" w:sz="4" w:space="1" w:color="auto"/>
          <w:right w:val="single" w:sz="4" w:space="4" w:color="auto"/>
        </w:pBdr>
        <w:ind w:firstLine="720"/>
        <w:rPr>
          <w:rFonts w:eastAsiaTheme="minorEastAsia" w:cstheme="minorHAnsi"/>
          <w:i/>
          <w:iCs/>
          <w:color w:val="000000" w:themeColor="text1"/>
        </w:rPr>
      </w:pPr>
    </w:p>
    <w:p w14:paraId="5A144C71" w14:textId="77777777" w:rsidR="00CB6E3C" w:rsidRPr="006843AD" w:rsidRDefault="00CB6E3C" w:rsidP="007F10CB">
      <w:pPr>
        <w:pBdr>
          <w:top w:val="single" w:sz="4" w:space="1" w:color="auto"/>
          <w:left w:val="single" w:sz="4" w:space="4" w:color="auto"/>
          <w:bottom w:val="single" w:sz="4" w:space="1" w:color="auto"/>
          <w:right w:val="single" w:sz="4" w:space="4" w:color="auto"/>
        </w:pBdr>
        <w:rPr>
          <w:rFonts w:eastAsiaTheme="minorEastAsia" w:cs="Times New Roman"/>
          <w:color w:val="000000" w:themeColor="text1"/>
          <w:sz w:val="12"/>
          <w:szCs w:val="12"/>
        </w:rPr>
      </w:pPr>
    </w:p>
    <w:p w14:paraId="01313A6E" w14:textId="0BC3CD93" w:rsidR="00596B7A" w:rsidRDefault="007F10CB" w:rsidP="007F10CB">
      <w:pPr>
        <w:pBdr>
          <w:top w:val="single" w:sz="4" w:space="1" w:color="auto"/>
          <w:left w:val="single" w:sz="4" w:space="4" w:color="auto"/>
          <w:bottom w:val="single" w:sz="4" w:space="1" w:color="auto"/>
          <w:right w:val="single" w:sz="4" w:space="4" w:color="auto"/>
        </w:pBdr>
        <w:rPr>
          <w:rFonts w:eastAsiaTheme="minorEastAsia" w:cs="Times New Roman"/>
          <w:color w:val="000000" w:themeColor="text1"/>
          <w:szCs w:val="18"/>
        </w:rPr>
      </w:pPr>
      <w:r>
        <w:rPr>
          <w:rFonts w:eastAsiaTheme="minorEastAsia" w:cs="Times New Roman"/>
          <w:color w:val="000000" w:themeColor="text1"/>
          <w:szCs w:val="18"/>
        </w:rPr>
        <w:lastRenderedPageBreak/>
        <w:t>I</w:t>
      </w:r>
      <w:r w:rsidR="00CB6E3C" w:rsidRPr="0000321F">
        <w:rPr>
          <w:rFonts w:eastAsiaTheme="minorEastAsia" w:cs="Times New Roman"/>
          <w:color w:val="000000" w:themeColor="text1"/>
          <w:szCs w:val="18"/>
        </w:rPr>
        <w:t>nclude points of discussion that may be helpful to the General Council in its deliberations. If forwarding without agreement</w:t>
      </w:r>
      <w:r>
        <w:rPr>
          <w:rFonts w:eastAsiaTheme="minorEastAsia" w:cs="Times New Roman"/>
          <w:color w:val="000000" w:themeColor="text1"/>
          <w:szCs w:val="18"/>
        </w:rPr>
        <w:t>,</w:t>
      </w:r>
      <w:r w:rsidR="00CB6E3C" w:rsidRPr="0000321F">
        <w:rPr>
          <w:rFonts w:eastAsiaTheme="minorEastAsia" w:cs="Times New Roman"/>
          <w:color w:val="000000" w:themeColor="text1"/>
          <w:szCs w:val="18"/>
        </w:rPr>
        <w:t xml:space="preserve"> please provide the reasons </w:t>
      </w:r>
      <w:r>
        <w:rPr>
          <w:rFonts w:eastAsiaTheme="minorEastAsia" w:cs="Times New Roman"/>
          <w:color w:val="000000" w:themeColor="text1"/>
          <w:szCs w:val="18"/>
        </w:rPr>
        <w:t>why</w:t>
      </w:r>
      <w:r w:rsidR="00CB6E3C" w:rsidRPr="0000321F">
        <w:rPr>
          <w:rFonts w:eastAsiaTheme="minorEastAsia" w:cs="Times New Roman"/>
          <w:color w:val="000000" w:themeColor="text1"/>
          <w:szCs w:val="18"/>
        </w:rPr>
        <w:t xml:space="preserve"> the transmitting body </w:t>
      </w:r>
      <w:r>
        <w:rPr>
          <w:rFonts w:eastAsiaTheme="minorEastAsia" w:cs="Times New Roman"/>
          <w:color w:val="000000" w:themeColor="text1"/>
          <w:szCs w:val="18"/>
        </w:rPr>
        <w:t>is</w:t>
      </w:r>
      <w:r w:rsidR="00CB6E3C" w:rsidRPr="0000321F">
        <w:rPr>
          <w:rFonts w:eastAsiaTheme="minorEastAsia" w:cs="Times New Roman"/>
          <w:color w:val="000000" w:themeColor="text1"/>
          <w:szCs w:val="18"/>
        </w:rPr>
        <w:t xml:space="preserve"> </w:t>
      </w:r>
      <w:r w:rsidR="00416E2A">
        <w:rPr>
          <w:rFonts w:eastAsiaTheme="minorEastAsia" w:cs="Times New Roman"/>
          <w:color w:val="000000" w:themeColor="text1"/>
          <w:szCs w:val="18"/>
        </w:rPr>
        <w:t xml:space="preserve">doing so. </w:t>
      </w:r>
      <w:r w:rsidR="00596B7A">
        <w:rPr>
          <w:rFonts w:eastAsiaTheme="minorEastAsia" w:cs="Times New Roman"/>
          <w:color w:val="000000" w:themeColor="text1"/>
          <w:szCs w:val="18"/>
        </w:rPr>
        <w:t>Further remarks from regional councils can identify alternative options.</w:t>
      </w:r>
    </w:p>
    <w:p w14:paraId="54ABB7EC" w14:textId="77777777" w:rsidR="00416E2A" w:rsidRDefault="00416E2A" w:rsidP="007F10CB">
      <w:pPr>
        <w:pBdr>
          <w:top w:val="single" w:sz="4" w:space="1" w:color="auto"/>
          <w:left w:val="single" w:sz="4" w:space="4" w:color="auto"/>
          <w:bottom w:val="single" w:sz="4" w:space="1" w:color="auto"/>
          <w:right w:val="single" w:sz="4" w:space="4" w:color="auto"/>
        </w:pBdr>
        <w:rPr>
          <w:rFonts w:eastAsiaTheme="minorEastAsia" w:cs="Times New Roman"/>
          <w:color w:val="000000" w:themeColor="text1"/>
          <w:szCs w:val="18"/>
        </w:rPr>
      </w:pPr>
    </w:p>
    <w:p w14:paraId="04034C7A" w14:textId="77777777" w:rsidR="00416E2A" w:rsidRDefault="00416E2A" w:rsidP="007F10CB">
      <w:pPr>
        <w:pBdr>
          <w:top w:val="single" w:sz="4" w:space="1" w:color="auto"/>
          <w:left w:val="single" w:sz="4" w:space="4" w:color="auto"/>
          <w:bottom w:val="single" w:sz="4" w:space="1" w:color="auto"/>
          <w:right w:val="single" w:sz="4" w:space="4" w:color="auto"/>
        </w:pBdr>
        <w:rPr>
          <w:rFonts w:eastAsiaTheme="minorEastAsia" w:cs="Times New Roman"/>
          <w:color w:val="000000" w:themeColor="text1"/>
          <w:szCs w:val="18"/>
        </w:rPr>
      </w:pPr>
    </w:p>
    <w:p w14:paraId="46D6EA87" w14:textId="52861997" w:rsidR="00416E2A" w:rsidRDefault="00416E2A" w:rsidP="00416E2A">
      <w:pPr>
        <w:pBdr>
          <w:top w:val="single" w:sz="4" w:space="1" w:color="auto"/>
          <w:left w:val="single" w:sz="4" w:space="4" w:color="auto"/>
          <w:bottom w:val="single" w:sz="4" w:space="1" w:color="auto"/>
          <w:right w:val="single" w:sz="4" w:space="4" w:color="auto"/>
        </w:pBdr>
        <w:rPr>
          <w:b/>
          <w:bCs/>
          <w:szCs w:val="22"/>
        </w:rPr>
      </w:pPr>
      <w:r w:rsidRPr="000450C9">
        <w:rPr>
          <w:b/>
          <w:bCs/>
          <w:szCs w:val="22"/>
        </w:rPr>
        <w:t xml:space="preserve">Who will present </w:t>
      </w:r>
      <w:r>
        <w:rPr>
          <w:b/>
          <w:bCs/>
          <w:szCs w:val="22"/>
        </w:rPr>
        <w:t xml:space="preserve">(by </w:t>
      </w:r>
      <w:r w:rsidR="00B0563A">
        <w:rPr>
          <w:b/>
          <w:bCs/>
          <w:szCs w:val="22"/>
        </w:rPr>
        <w:t>pre-recorded</w:t>
      </w:r>
      <w:r>
        <w:rPr>
          <w:b/>
          <w:bCs/>
          <w:szCs w:val="22"/>
        </w:rPr>
        <w:t xml:space="preserve"> video) </w:t>
      </w:r>
      <w:r w:rsidRPr="000450C9">
        <w:rPr>
          <w:b/>
          <w:bCs/>
          <w:szCs w:val="22"/>
        </w:rPr>
        <w:t>this proposal on behalf of the originating body that adopted it</w:t>
      </w:r>
      <w:r>
        <w:rPr>
          <w:b/>
          <w:bCs/>
          <w:szCs w:val="22"/>
        </w:rPr>
        <w:t>?</w:t>
      </w:r>
    </w:p>
    <w:p w14:paraId="3DF01C21" w14:textId="77777777" w:rsidR="00416E2A" w:rsidRPr="000450C9" w:rsidRDefault="00416E2A" w:rsidP="00416E2A">
      <w:pPr>
        <w:pBdr>
          <w:top w:val="single" w:sz="4" w:space="1" w:color="auto"/>
          <w:left w:val="single" w:sz="4" w:space="4" w:color="auto"/>
          <w:bottom w:val="single" w:sz="4" w:space="1" w:color="auto"/>
          <w:right w:val="single" w:sz="4" w:space="4" w:color="auto"/>
        </w:pBdr>
        <w:rPr>
          <w:b/>
          <w:bCs/>
          <w:szCs w:val="22"/>
        </w:rPr>
      </w:pPr>
    </w:p>
    <w:p w14:paraId="3F73E4B9" w14:textId="77777777" w:rsidR="00416E2A" w:rsidRPr="000450C9" w:rsidRDefault="00416E2A" w:rsidP="00416E2A">
      <w:pPr>
        <w:pBdr>
          <w:top w:val="single" w:sz="4" w:space="1" w:color="auto"/>
          <w:left w:val="single" w:sz="4" w:space="4" w:color="auto"/>
          <w:bottom w:val="single" w:sz="4" w:space="1" w:color="auto"/>
          <w:right w:val="single" w:sz="4" w:space="4" w:color="auto"/>
        </w:pBdr>
        <w:rPr>
          <w:szCs w:val="22"/>
        </w:rPr>
      </w:pPr>
      <w:r w:rsidRPr="000450C9">
        <w:rPr>
          <w:szCs w:val="22"/>
        </w:rPr>
        <w:t>Email contact:</w:t>
      </w:r>
    </w:p>
    <w:p w14:paraId="5567810D" w14:textId="77777777" w:rsidR="00416E2A" w:rsidRPr="0000321F" w:rsidRDefault="00416E2A" w:rsidP="007F10CB">
      <w:pPr>
        <w:pBdr>
          <w:top w:val="single" w:sz="4" w:space="1" w:color="auto"/>
          <w:left w:val="single" w:sz="4" w:space="4" w:color="auto"/>
          <w:bottom w:val="single" w:sz="4" w:space="1" w:color="auto"/>
          <w:right w:val="single" w:sz="4" w:space="4" w:color="auto"/>
        </w:pBdr>
        <w:rPr>
          <w:szCs w:val="22"/>
        </w:rPr>
      </w:pPr>
    </w:p>
    <w:p w14:paraId="187AE93E" w14:textId="77777777" w:rsidR="0000321F" w:rsidRPr="006843AD" w:rsidRDefault="0000321F" w:rsidP="00596B7A">
      <w:pPr>
        <w:ind w:firstLine="720"/>
        <w:rPr>
          <w:rFonts w:ascii="Calibri" w:eastAsia="Calibri" w:hAnsi="Calibri" w:cs="Calibri"/>
          <w:szCs w:val="24"/>
        </w:rPr>
      </w:pPr>
    </w:p>
    <w:p w14:paraId="0891C0F2" w14:textId="19926696" w:rsidR="00416E2A" w:rsidRPr="001F132E" w:rsidRDefault="00416E2A">
      <w:pPr>
        <w:rPr>
          <w:rFonts w:ascii="Calibri" w:hAnsi="Calibri" w:cs="Calibri"/>
          <w:color w:val="0563C1" w:themeColor="hyperlink"/>
          <w:u w:val="single"/>
        </w:rPr>
      </w:pPr>
      <w:r>
        <w:t xml:space="preserve">If </w:t>
      </w:r>
      <w:r w:rsidR="0000321F">
        <w:t xml:space="preserve">you have questions regarding this proposal, please send them to: </w:t>
      </w:r>
      <w:hyperlink r:id="rId23" w:tgtFrame="_blank" w:tooltip="mailto:gc45@united-church.ca" w:history="1">
        <w:r w:rsidR="0000321F">
          <w:rPr>
            <w:rStyle w:val="Hyperlink"/>
            <w:rFonts w:ascii="Calibri" w:hAnsi="Calibri" w:cs="Calibri"/>
          </w:rPr>
          <w:t>GC45@united-church.ca</w:t>
        </w:r>
      </w:hyperlink>
    </w:p>
    <w:p w14:paraId="1E674A03" w14:textId="79D517D9" w:rsidR="00416E2A" w:rsidRDefault="00B1362E">
      <w:r>
        <w:br/>
      </w:r>
    </w:p>
    <w:p w14:paraId="00752ED2" w14:textId="4AAAF26C" w:rsidR="00416E2A" w:rsidRPr="00416E2A" w:rsidRDefault="00416E2A" w:rsidP="00EC6B19">
      <w:pPr>
        <w:pStyle w:val="Heading2"/>
        <w:jc w:val="center"/>
        <w:rPr>
          <w:b w:val="0"/>
        </w:rPr>
      </w:pPr>
      <w:r w:rsidRPr="00416E2A">
        <w:t xml:space="preserve">A </w:t>
      </w:r>
      <w:r w:rsidR="009E0DB8">
        <w:t xml:space="preserve">Brief </w:t>
      </w:r>
      <w:r w:rsidRPr="00416E2A">
        <w:t>Primer on Process</w:t>
      </w:r>
      <w:r>
        <w:t xml:space="preserve"> for General Council 45</w:t>
      </w:r>
    </w:p>
    <w:p w14:paraId="71D0F91A" w14:textId="5F4CF22D" w:rsidR="00F51802" w:rsidRDefault="00F51802">
      <w:r>
        <w:t xml:space="preserve">Individuals, communities of faith, networks, and clusters of the United Church may submit a proposal to their respective Regional Council for consideration. </w:t>
      </w:r>
    </w:p>
    <w:p w14:paraId="0A859539" w14:textId="77777777" w:rsidR="00F51802" w:rsidRDefault="00F51802"/>
    <w:p w14:paraId="46D2DFA7" w14:textId="7ACA0850" w:rsidR="00F51802" w:rsidRDefault="00F51802">
      <w:r>
        <w:t>The Regional Councils will then take ownership of the proposal, with full ability to make revisions and changes, and either forward it to General Council with agreement or disagreement (providing rationale why the Regional Council is sending a proposal with which it disagrees) or by taking no action at this time.</w:t>
      </w:r>
    </w:p>
    <w:p w14:paraId="314F9E45" w14:textId="77777777" w:rsidR="00F51802" w:rsidRDefault="00F51802"/>
    <w:p w14:paraId="5FA6A1E2" w14:textId="629FDF70" w:rsidR="00416E2A" w:rsidRDefault="00416E2A">
      <w:r>
        <w:t xml:space="preserve">Similar to General Councils 43 and 44, </w:t>
      </w:r>
      <w:r w:rsidR="00F51802">
        <w:t xml:space="preserve">General Council 45 will take </w:t>
      </w:r>
      <w:r>
        <w:t xml:space="preserve">a multi-phase approach </w:t>
      </w:r>
      <w:r w:rsidR="00F51802">
        <w:t xml:space="preserve">of Learning, Discussing, and Deciding over the course of </w:t>
      </w:r>
      <w:r w:rsidR="00402AB1">
        <w:t xml:space="preserve">three </w:t>
      </w:r>
      <w:r w:rsidR="00F51802">
        <w:t xml:space="preserve">months. </w:t>
      </w:r>
    </w:p>
    <w:p w14:paraId="39E83A78" w14:textId="77777777" w:rsidR="009B22E1" w:rsidRDefault="009B22E1"/>
    <w:p w14:paraId="06DD0C64" w14:textId="454BB27F" w:rsidR="009B22E1" w:rsidRDefault="009B22E1">
      <w:r>
        <w:t xml:space="preserve">Learning and Discussion sessions will occur on-line during the month of </w:t>
      </w:r>
      <w:r w:rsidR="00402AB1">
        <w:t>June</w:t>
      </w:r>
      <w:r>
        <w:t>.</w:t>
      </w:r>
      <w:r w:rsidR="00993830">
        <w:t xml:space="preserve"> </w:t>
      </w:r>
      <w:r w:rsidR="00EE2A30">
        <w:t xml:space="preserve">The Learning phase will focus on clarity and understanding the proposal through webinars and on-line videos provided by the proposal originator (or designate). </w:t>
      </w:r>
      <w:r w:rsidR="00402AB1">
        <w:t>F</w:t>
      </w:r>
      <w:r w:rsidR="00EE2A30">
        <w:t xml:space="preserve">acilitated </w:t>
      </w:r>
      <w:r>
        <w:t>Discussion</w:t>
      </w:r>
      <w:r w:rsidR="00EE2A30">
        <w:t xml:space="preserve"> groups will engage the merits of the proposal offering comments, affirmations, and revisions</w:t>
      </w:r>
      <w:r w:rsidR="00402AB1">
        <w:t xml:space="preserve"> through on-line conversation</w:t>
      </w:r>
      <w:r w:rsidR="00EE2A30">
        <w:t xml:space="preserve">. Discussion </w:t>
      </w:r>
      <w:r>
        <w:t xml:space="preserve">groups are expected to </w:t>
      </w:r>
      <w:r w:rsidR="00EE2A30">
        <w:t xml:space="preserve">consider </w:t>
      </w:r>
      <w:r>
        <w:t>every proposal and note takers will record comments of support</w:t>
      </w:r>
      <w:r w:rsidR="00402AB1">
        <w:t xml:space="preserve">, </w:t>
      </w:r>
      <w:r>
        <w:t>dissent, suggested revisions.</w:t>
      </w:r>
    </w:p>
    <w:p w14:paraId="37D3EF26" w14:textId="77777777" w:rsidR="009B22E1" w:rsidRDefault="009B22E1"/>
    <w:p w14:paraId="4EC27899" w14:textId="49C81BC4" w:rsidR="009B22E1" w:rsidRDefault="009B22E1">
      <w:r>
        <w:t xml:space="preserve">The Facilitation Group (or “Way Forward” Team) will consider all the information provided by the Discussion groups on every proposal </w:t>
      </w:r>
      <w:r w:rsidR="00EE2A30">
        <w:t>and offer a way forward that may include a new, refined proposal that reflects the wisdom of the body.</w:t>
      </w:r>
    </w:p>
    <w:p w14:paraId="1C036BDC" w14:textId="77777777" w:rsidR="009B22E1" w:rsidRDefault="009B22E1"/>
    <w:p w14:paraId="48DE8249" w14:textId="17DC5E83" w:rsidR="009B22E1" w:rsidRDefault="009B22E1">
      <w:r>
        <w:t>Decision sessions will occur during the convened hybrid sessions of August 7-12, 2025</w:t>
      </w:r>
      <w:r w:rsidR="00402AB1">
        <w:t>,</w:t>
      </w:r>
      <w:r w:rsidR="003A42FB">
        <w:t xml:space="preserve"> wherein the General Council’s response to the proposals will be moved, debated, refined, and voted upon</w:t>
      </w:r>
      <w:r w:rsidR="004559E3">
        <w:t>, using a consensus model as much as possible, non-binding warm/cool indicators, and Bourinot’s Rules of Order.</w:t>
      </w:r>
    </w:p>
    <w:p w14:paraId="6AAB0A68" w14:textId="366905B8" w:rsidR="00416E2A" w:rsidRPr="0000321F" w:rsidRDefault="00416E2A">
      <w:pPr>
        <w:rPr>
          <w:rFonts w:ascii="HelveticaNeue" w:hAnsi="HelveticaNeue" w:cs="Times New Roman"/>
          <w:color w:val="000000"/>
          <w:sz w:val="18"/>
          <w:szCs w:val="18"/>
        </w:rPr>
      </w:pPr>
      <w:r>
        <w:rPr>
          <w:rFonts w:ascii="HelveticaNeue" w:hAnsi="HelveticaNeue" w:cs="Times New Roman"/>
          <w:color w:val="000000"/>
          <w:sz w:val="18"/>
          <w:szCs w:val="18"/>
        </w:rPr>
        <w:t xml:space="preserve"> </w:t>
      </w:r>
    </w:p>
    <w:sectPr w:rsidR="00416E2A" w:rsidRPr="0000321F" w:rsidSect="005D52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C395A"/>
    <w:multiLevelType w:val="hybridMultilevel"/>
    <w:tmpl w:val="F7E495C4"/>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1" w15:restartNumberingAfterBreak="0">
    <w:nsid w:val="45FB69BD"/>
    <w:multiLevelType w:val="hybridMultilevel"/>
    <w:tmpl w:val="B0BE03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B9C724D"/>
    <w:multiLevelType w:val="hybridMultilevel"/>
    <w:tmpl w:val="04161A34"/>
    <w:lvl w:ilvl="0" w:tplc="6B7E5FC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A219D"/>
    <w:multiLevelType w:val="hybridMultilevel"/>
    <w:tmpl w:val="1CF8AE98"/>
    <w:lvl w:ilvl="0" w:tplc="FFFFFFFF">
      <w:start w:val="1"/>
      <w:numFmt w:val="decimal"/>
      <w:lvlText w:val="%1."/>
      <w:lvlJc w:val="left"/>
      <w:pPr>
        <w:ind w:left="360" w:hanging="360"/>
      </w:pPr>
      <w:rPr>
        <w:b/>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5E9547C2"/>
    <w:multiLevelType w:val="hybridMultilevel"/>
    <w:tmpl w:val="5DA2A488"/>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5" w15:restartNumberingAfterBreak="0">
    <w:nsid w:val="6A9A6832"/>
    <w:multiLevelType w:val="hybridMultilevel"/>
    <w:tmpl w:val="294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86724C"/>
    <w:multiLevelType w:val="hybridMultilevel"/>
    <w:tmpl w:val="1E74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3C"/>
    <w:rsid w:val="0000321F"/>
    <w:rsid w:val="0002623B"/>
    <w:rsid w:val="0007609D"/>
    <w:rsid w:val="001B3782"/>
    <w:rsid w:val="001F132E"/>
    <w:rsid w:val="002037F9"/>
    <w:rsid w:val="003A42FB"/>
    <w:rsid w:val="00402AB1"/>
    <w:rsid w:val="00416E2A"/>
    <w:rsid w:val="004559E3"/>
    <w:rsid w:val="00503497"/>
    <w:rsid w:val="00562E8B"/>
    <w:rsid w:val="00596B7A"/>
    <w:rsid w:val="005D5242"/>
    <w:rsid w:val="00707352"/>
    <w:rsid w:val="0074559C"/>
    <w:rsid w:val="007927E0"/>
    <w:rsid w:val="007D7C23"/>
    <w:rsid w:val="007F10CB"/>
    <w:rsid w:val="008B437E"/>
    <w:rsid w:val="008E787A"/>
    <w:rsid w:val="008F132B"/>
    <w:rsid w:val="009574DE"/>
    <w:rsid w:val="00993830"/>
    <w:rsid w:val="009B22E1"/>
    <w:rsid w:val="009B413E"/>
    <w:rsid w:val="009E0DB8"/>
    <w:rsid w:val="00B0563A"/>
    <w:rsid w:val="00B1362E"/>
    <w:rsid w:val="00B42B70"/>
    <w:rsid w:val="00C74021"/>
    <w:rsid w:val="00CB6E3C"/>
    <w:rsid w:val="00DA3A98"/>
    <w:rsid w:val="00EC6B19"/>
    <w:rsid w:val="00EE2A30"/>
    <w:rsid w:val="00F51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D09D"/>
  <w14:defaultImageDpi w14:val="32767"/>
  <w15:chartTrackingRefBased/>
  <w15:docId w15:val="{509E2D1A-FC6B-C64F-B8CE-7D5104F0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6E3C"/>
    <w:rPr>
      <w:rFonts w:eastAsia="Times New Roman" w:cs="Arial"/>
      <w:szCs w:val="20"/>
      <w:lang w:val="en-CA"/>
    </w:rPr>
  </w:style>
  <w:style w:type="paragraph" w:styleId="Heading1">
    <w:name w:val="heading 1"/>
    <w:basedOn w:val="Normal"/>
    <w:next w:val="Normal"/>
    <w:link w:val="Heading1Char"/>
    <w:uiPriority w:val="9"/>
    <w:qFormat/>
    <w:rsid w:val="00EC6B19"/>
    <w:pPr>
      <w:spacing w:after="120"/>
      <w:ind w:left="357" w:hanging="357"/>
      <w:outlineLvl w:val="0"/>
    </w:pPr>
    <w:rPr>
      <w:rFonts w:eastAsiaTheme="minorHAnsi" w:cs="Times New Roman"/>
      <w:b/>
      <w:color w:val="000000" w:themeColor="text1"/>
      <w:sz w:val="28"/>
      <w:szCs w:val="28"/>
    </w:rPr>
  </w:style>
  <w:style w:type="paragraph" w:styleId="Heading2">
    <w:name w:val="heading 2"/>
    <w:basedOn w:val="Normal"/>
    <w:next w:val="Normal"/>
    <w:link w:val="Heading2Char"/>
    <w:uiPriority w:val="9"/>
    <w:unhideWhenUsed/>
    <w:qFormat/>
    <w:rsid w:val="00EC6B19"/>
    <w:pPr>
      <w:keepNext/>
      <w:keepLines/>
      <w:spacing w:before="40" w:after="120"/>
      <w:outlineLvl w:val="1"/>
    </w:pPr>
    <w:rPr>
      <w:rFonts w:ascii="Calibri" w:eastAsiaTheme="majorEastAsia" w:hAnsi="Calibr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B6E3C"/>
    <w:rPr>
      <w:sz w:val="22"/>
      <w:szCs w:val="22"/>
    </w:rPr>
  </w:style>
  <w:style w:type="character" w:styleId="Strong">
    <w:name w:val="Strong"/>
    <w:basedOn w:val="DefaultParagraphFont"/>
    <w:uiPriority w:val="22"/>
    <w:qFormat/>
    <w:rsid w:val="00CB6E3C"/>
    <w:rPr>
      <w:b/>
      <w:bCs/>
    </w:rPr>
  </w:style>
  <w:style w:type="character" w:customStyle="1" w:styleId="Heading1Char">
    <w:name w:val="Heading 1 Char"/>
    <w:basedOn w:val="DefaultParagraphFont"/>
    <w:link w:val="Heading1"/>
    <w:uiPriority w:val="9"/>
    <w:rsid w:val="00EC6B19"/>
    <w:rPr>
      <w:rFonts w:cs="Times New Roman"/>
      <w:b/>
      <w:color w:val="000000" w:themeColor="text1"/>
      <w:sz w:val="28"/>
      <w:szCs w:val="28"/>
      <w:lang w:val="en-CA"/>
    </w:rPr>
  </w:style>
  <w:style w:type="character" w:styleId="Hyperlink">
    <w:name w:val="Hyperlink"/>
    <w:basedOn w:val="DefaultParagraphFont"/>
    <w:uiPriority w:val="99"/>
    <w:unhideWhenUsed/>
    <w:rsid w:val="00CB6E3C"/>
    <w:rPr>
      <w:color w:val="0563C1" w:themeColor="hyperlink"/>
      <w:u w:val="single"/>
    </w:rPr>
  </w:style>
  <w:style w:type="paragraph" w:styleId="ListParagraph">
    <w:name w:val="List Paragraph"/>
    <w:basedOn w:val="Normal"/>
    <w:uiPriority w:val="34"/>
    <w:qFormat/>
    <w:rsid w:val="00CB6E3C"/>
    <w:pPr>
      <w:ind w:left="720"/>
      <w:contextualSpacing/>
    </w:pPr>
  </w:style>
  <w:style w:type="paragraph" w:customStyle="1" w:styleId="paragraph">
    <w:name w:val="paragraph"/>
    <w:basedOn w:val="Normal"/>
    <w:rsid w:val="00CB6E3C"/>
    <w:pPr>
      <w:spacing w:before="100" w:beforeAutospacing="1" w:after="100" w:afterAutospacing="1"/>
    </w:pPr>
    <w:rPr>
      <w:rFonts w:ascii="Times New Roman" w:hAnsi="Times New Roman" w:cs="Times New Roman"/>
      <w:szCs w:val="24"/>
      <w:lang w:eastAsia="en-CA"/>
    </w:rPr>
  </w:style>
  <w:style w:type="character" w:customStyle="1" w:styleId="normaltextrun">
    <w:name w:val="normaltextrun"/>
    <w:basedOn w:val="DefaultParagraphFont"/>
    <w:rsid w:val="00CB6E3C"/>
  </w:style>
  <w:style w:type="character" w:customStyle="1" w:styleId="eop">
    <w:name w:val="eop"/>
    <w:basedOn w:val="DefaultParagraphFont"/>
    <w:rsid w:val="00CB6E3C"/>
  </w:style>
  <w:style w:type="character" w:styleId="FollowedHyperlink">
    <w:name w:val="FollowedHyperlink"/>
    <w:basedOn w:val="DefaultParagraphFont"/>
    <w:uiPriority w:val="99"/>
    <w:semiHidden/>
    <w:unhideWhenUsed/>
    <w:rsid w:val="007F10CB"/>
    <w:rPr>
      <w:color w:val="954F72" w:themeColor="followedHyperlink"/>
      <w:u w:val="single"/>
    </w:rPr>
  </w:style>
  <w:style w:type="character" w:customStyle="1" w:styleId="Heading2Char">
    <w:name w:val="Heading 2 Char"/>
    <w:basedOn w:val="DefaultParagraphFont"/>
    <w:link w:val="Heading2"/>
    <w:uiPriority w:val="9"/>
    <w:rsid w:val="00EC6B19"/>
    <w:rPr>
      <w:rFonts w:ascii="Calibri" w:eastAsiaTheme="majorEastAsia" w:hAnsi="Calibri" w:cstheme="majorBidi"/>
      <w:b/>
      <w:sz w:val="28"/>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ed-church.ca/social-action/justice-initiatives/reconciliation-and-indigenous-justice/un-declaration-rights" TargetMode="External"/><Relationship Id="rId13" Type="http://schemas.openxmlformats.org/officeDocument/2006/relationships/hyperlink" Target="https://united-church.ca/community-faith/being-community/gender-sexuality-and-orientation" TargetMode="External"/><Relationship Id="rId18" Type="http://schemas.openxmlformats.org/officeDocument/2006/relationships/hyperlink" Target="https://unitedchurch.sharepoint.com/:f:/s/UnitedChurchCommons/EpAk5ESbgIxMo7AHp_91F6gBlX3cdSQ8rY1gSrv9ovjYEQ?e=DWzReZ" TargetMode="Externa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hyperlink" Target="https://united-church.ca/social-action/justice-initiatives/anti-racism" TargetMode="External"/><Relationship Id="rId7" Type="http://schemas.openxmlformats.org/officeDocument/2006/relationships/webSettings" Target="webSettings.xml"/><Relationship Id="rId12" Type="http://schemas.openxmlformats.org/officeDocument/2006/relationships/hyperlink" Target="https://united-church.ca/community-faith/being-community/gender-sexuality-and-orientation" TargetMode="External"/><Relationship Id="rId17" Type="http://schemas.openxmlformats.org/officeDocument/2006/relationships/hyperlink" Target="https://united-church.ca/community-and-faith/being-community/disability-and-inclus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ited-church.ca/community-and-faith/being-community/disability-and-inclusion" TargetMode="External"/><Relationship Id="rId20" Type="http://schemas.openxmlformats.org/officeDocument/2006/relationships/hyperlink" Target="https://unitedchurch.sharepoint.com/:w:/r/sites/UnitedChurchCommons/PublicDocuments/Shared-Publicly/What%20We%20Believe%20and%20Why/Intercultural%20Ministries/United%20Church%20of%20Canada%20Commitment%20to%20Inclusion%20(GC40%202009%20089).docx?d=wa81c21aa63cf43318fb773afa97b0e7a&amp;csf=1&amp;web=1&amp;e=DiCbh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ted-church.ca/community-faith/being-community/indigenous-ministries/calls-church"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united-church.ca/community-faith/being-community/intercultural-ministries" TargetMode="External"/><Relationship Id="rId23" Type="http://schemas.openxmlformats.org/officeDocument/2006/relationships/hyperlink" Target="mailto:GC45@united-church.ca" TargetMode="External"/><Relationship Id="rId10" Type="http://schemas.openxmlformats.org/officeDocument/2006/relationships/hyperlink" Target="https://united-church.ca/community-faith/being-community/indigenous-ministries/calls-church" TargetMode="External"/><Relationship Id="rId19" Type="http://schemas.openxmlformats.org/officeDocument/2006/relationships/hyperlink" Target="https://unitedchurch.sharepoint.com/:w:/r/sites/UnitedChurchCommons/PublicDocuments/Shared-Publicly/What%20We%20Believe%20and%20Why/Intercultural%20Ministries/United%20Church%20of%20Canada%20Commitment%20to%20Inclusion%20(GC40%202009%20089).docx?d=wa81c21aa63cf43318fb773afa97b0e7a&amp;csf=1&amp;web=1&amp;e=DiCbhi" TargetMode="External"/><Relationship Id="rId4" Type="http://schemas.openxmlformats.org/officeDocument/2006/relationships/numbering" Target="numbering.xml"/><Relationship Id="rId9" Type="http://schemas.openxmlformats.org/officeDocument/2006/relationships/hyperlink" Target="https://united-church.ca/social-action/justice-initiatives/reconciliation-and-indigenous-justice/un-declaration-rights" TargetMode="External"/><Relationship Id="rId14" Type="http://schemas.openxmlformats.org/officeDocument/2006/relationships/hyperlink" Target="https://united-church.ca/community-faith/being-community/intercultural-ministries" TargetMode="External"/><Relationship Id="rId22" Type="http://schemas.openxmlformats.org/officeDocument/2006/relationships/hyperlink" Target="https://united-church.ca/social-action/justice-initiatives/anti-rac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F51F99261BF46866DB31DE409B783" ma:contentTypeVersion="26" ma:contentTypeDescription="Create a new document." ma:contentTypeScope="" ma:versionID="276456b35914e3c3cf693164b66a010b">
  <xsd:schema xmlns:xsd="http://www.w3.org/2001/XMLSchema" xmlns:xs="http://www.w3.org/2001/XMLSchema" xmlns:p="http://schemas.microsoft.com/office/2006/metadata/properties" xmlns:ns2="eb6d8c5d-5b31-4807-8756-a31b61bec20d" xmlns:ns3="7864b994-f89f-4c8c-a412-4359e7b51c78" xmlns:ns4="6c958789-9626-4b6d-bb42-2bf2bedd1e9c" targetNamespace="http://schemas.microsoft.com/office/2006/metadata/properties" ma:root="true" ma:fieldsID="676f269a980368537bdfdddde3a36d1c" ns2:_="" ns3:_="" ns4:_="">
    <xsd:import namespace="eb6d8c5d-5b31-4807-8756-a31b61bec20d"/>
    <xsd:import namespace="7864b994-f89f-4c8c-a412-4359e7b51c78"/>
    <xsd:import namespace="6c958789-9626-4b6d-bb42-2bf2bedd1e9c"/>
    <xsd:element name="properties">
      <xsd:complexType>
        <xsd:sequence>
          <xsd:element name="documentManagement">
            <xsd:complexType>
              <xsd:all>
                <xsd:element ref="ns2:Region" minOccurs="0"/>
                <xsd:element ref="ns3:DocumentType"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Region" ma:index="8" nillable="true" ma:displayName="Region" ma:default="" ma:format="Dropdown" ma:internalName="Region">
      <xsd:simpleType>
        <xsd:restriction base="dms:Choice">
          <xsd:enumeration value="choicesPlaceholder1"/>
          <xsd:enumeration value="choicesPlaceholder2"/>
          <xsd:enumeration value="choicesPlaceholder3"/>
        </xsd:restriction>
      </xsd:simpleType>
    </xsd:element>
    <xsd:element name="TaxCatchAll" ma:index="20" nillable="true" ma:displayName="Taxonomy Catch All Column" ma:hidden="true" ma:list="{6d813e87-a8cb-48eb-94f1-61515a89dcd9}" ma:internalName="TaxCatchAll" ma:showField="CatchAllData" ma:web="6c958789-9626-4b6d-bb42-2bf2bedd1e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64b994-f89f-4c8c-a412-4359e7b51c78" elementFormDefault="qualified">
    <xsd:import namespace="http://schemas.microsoft.com/office/2006/documentManagement/types"/>
    <xsd:import namespace="http://schemas.microsoft.com/office/infopath/2007/PartnerControls"/>
    <xsd:element name="DocumentType" ma:index="9" nillable="true" ma:displayName="Document Type" ma:format="Dropdown" ma:internalName="DocumentType">
      <xsd:simpleType>
        <xsd:union memberTypes="dms:Text">
          <xsd:simpleType>
            <xsd:restriction base="dms:Choice">
              <xsd:enumeration value="Meeting Notes"/>
              <xsd:enumeration value="Requirements"/>
              <xsd:enumeration value="Wireframe"/>
              <xsd:enumeration value="Design"/>
              <xsd:enumeration value="Reference"/>
              <xsd:enumeration value="Other"/>
            </xsd:restriction>
          </xsd:simpleType>
        </xsd:un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940ca1-5ff5-4c12-9ecd-e33ede4a829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58789-9626-4b6d-bb42-2bf2bedd1e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6d8c5d-5b31-4807-8756-a31b61bec20d" xsi:nil="true"/>
    <DocumentType xmlns="7864b994-f89f-4c8c-a412-4359e7b51c78" xsi:nil="true"/>
    <lcf76f155ced4ddcb4097134ff3c332f xmlns="7864b994-f89f-4c8c-a412-4359e7b51c78">
      <Terms xmlns="http://schemas.microsoft.com/office/infopath/2007/PartnerControls"/>
    </lcf76f155ced4ddcb4097134ff3c332f>
    <Region xmlns="eb6d8c5d-5b31-4807-8756-a31b61bec20d" xsi:nil="true"/>
  </documentManagement>
</p:properties>
</file>

<file path=customXml/item4.xml><?xml version="1.0" encoding="utf-8"?>
<?mso-contentType ?>
<SharedContentType xmlns="Microsoft.SharePoint.Taxonomy.ContentTypeSync" SourceId="3c940ca1-5ff5-4c12-9ecd-e33ede4a829f" ContentTypeId="0x0101" PreviousValue="false"/>
</file>

<file path=customXml/itemProps1.xml><?xml version="1.0" encoding="utf-8"?>
<ds:datastoreItem xmlns:ds="http://schemas.openxmlformats.org/officeDocument/2006/customXml" ds:itemID="{33A0CC83-298F-4C10-843D-2FEEBADB0ECA}"/>
</file>

<file path=customXml/itemProps2.xml><?xml version="1.0" encoding="utf-8"?>
<ds:datastoreItem xmlns:ds="http://schemas.openxmlformats.org/officeDocument/2006/customXml" ds:itemID="{4A564A41-37F7-4276-BE72-7101C9A50C68}">
  <ds:schemaRefs>
    <ds:schemaRef ds:uri="http://schemas.microsoft.com/sharepoint/v3/contenttype/forms"/>
  </ds:schemaRefs>
</ds:datastoreItem>
</file>

<file path=customXml/itemProps3.xml><?xml version="1.0" encoding="utf-8"?>
<ds:datastoreItem xmlns:ds="http://schemas.openxmlformats.org/officeDocument/2006/customXml" ds:itemID="{8E9A71F2-7657-4011-9BDF-1808487001FC}">
  <ds:schemaRefs>
    <ds:schemaRef ds:uri="http://schemas.microsoft.com/office/2006/metadata/properties"/>
    <ds:schemaRef ds:uri="http://schemas.microsoft.com/office/infopath/2007/PartnerControls"/>
    <ds:schemaRef ds:uri="eb6d8c5d-5b31-4807-8756-a31b61bec20d"/>
    <ds:schemaRef ds:uri="7864b994-f89f-4c8c-a412-4359e7b51c78"/>
  </ds:schemaRefs>
</ds:datastoreItem>
</file>

<file path=customXml/itemProps4.xml><?xml version="1.0" encoding="utf-8"?>
<ds:datastoreItem xmlns:ds="http://schemas.openxmlformats.org/officeDocument/2006/customXml" ds:itemID="{63536091-5266-454E-9B4E-21C6ED8259F8}"/>
</file>

<file path=docProps/app.xml><?xml version="1.0" encoding="utf-8"?>
<Properties xmlns="http://schemas.openxmlformats.org/officeDocument/2006/extended-properties" xmlns:vt="http://schemas.openxmlformats.org/officeDocument/2006/docPropsVTypes">
  <Template>Normal.dotm</Template>
  <TotalTime>25</TotalTime>
  <Pages>3</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CSampa@united-church.ca</Manager>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GC45 Proposal Template</dc:title>
  <dc:subject/>
  <dc:creator>Kenji Marui</dc:creator>
  <cp:keywords>gc45</cp:keywords>
  <dc:description/>
  <cp:lastModifiedBy>Bill</cp:lastModifiedBy>
  <cp:revision>12</cp:revision>
  <dcterms:created xsi:type="dcterms:W3CDTF">2024-05-13T16:58:00Z</dcterms:created>
  <dcterms:modified xsi:type="dcterms:W3CDTF">2024-06-05T19:52:00Z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0x010100D3333723AD528F48988D6BC94FF3237F</vt:lpwstr>
  </property>
  <property fmtid="{D5CDD505-2E9C-101B-9397-08002B2CF9AE}" pid="3" name="MediaServiceImageTags">
    <vt:lpwstr/>
  </property>
</Properties>
</file>